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DE76F" w14:textId="77777777" w:rsidR="00192B20" w:rsidRPr="00192B20" w:rsidRDefault="00192B20" w:rsidP="00192B20">
      <w:pPr>
        <w:jc w:val="center"/>
        <w:rPr>
          <w:b/>
          <w:bCs/>
        </w:rPr>
      </w:pPr>
      <w:r w:rsidRPr="00192B20">
        <w:rPr>
          <w:b/>
          <w:bCs/>
        </w:rPr>
        <w:t>Oxytocin Special interest Group (</w:t>
      </w:r>
      <w:proofErr w:type="spellStart"/>
      <w:r w:rsidRPr="00192B20">
        <w:rPr>
          <w:b/>
          <w:bCs/>
        </w:rPr>
        <w:t>OxytocinSIG</w:t>
      </w:r>
      <w:proofErr w:type="spellEnd"/>
      <w:r w:rsidRPr="00192B20">
        <w:rPr>
          <w:b/>
          <w:bCs/>
        </w:rPr>
        <w:t>)</w:t>
      </w:r>
    </w:p>
    <w:p w14:paraId="47F49159" w14:textId="24CEC76E" w:rsidR="00192B20" w:rsidRDefault="00192B20" w:rsidP="00192B20">
      <w:pPr>
        <w:jc w:val="center"/>
        <w:rPr>
          <w:b/>
          <w:bCs/>
        </w:rPr>
      </w:pPr>
      <w:r w:rsidRPr="00192B20">
        <w:rPr>
          <w:b/>
          <w:bCs/>
        </w:rPr>
        <w:t>Meeting Minutes</w:t>
      </w:r>
    </w:p>
    <w:p w14:paraId="2BC58EBE" w14:textId="77777777" w:rsidR="0096468E" w:rsidRPr="00192B20" w:rsidRDefault="0096468E" w:rsidP="00192B20">
      <w:pPr>
        <w:jc w:val="center"/>
        <w:rPr>
          <w:b/>
          <w:bCs/>
        </w:rPr>
      </w:pPr>
    </w:p>
    <w:p w14:paraId="0C78DF46" w14:textId="7FD28812" w:rsidR="00192B20" w:rsidRPr="00192B20" w:rsidRDefault="00192B20" w:rsidP="00192B20">
      <w:r w:rsidRPr="00192B20">
        <w:rPr>
          <w:b/>
          <w:bCs/>
        </w:rPr>
        <w:t>Date &amp; Time:</w:t>
      </w:r>
      <w:r w:rsidRPr="00192B20">
        <w:tab/>
        <w:t xml:space="preserve">Thursday, May 19, </w:t>
      </w:r>
      <w:proofErr w:type="gramStart"/>
      <w:r w:rsidRPr="00192B20">
        <w:t>2022</w:t>
      </w:r>
      <w:proofErr w:type="gramEnd"/>
      <w:r w:rsidRPr="00192B20">
        <w:t xml:space="preserve"> at 9 am EST</w:t>
      </w:r>
    </w:p>
    <w:p w14:paraId="2DE8BCEE" w14:textId="77777777" w:rsidR="00056AE6" w:rsidRDefault="00056AE6" w:rsidP="00192B20">
      <w:pPr>
        <w:rPr>
          <w:b/>
          <w:bCs/>
        </w:rPr>
      </w:pPr>
    </w:p>
    <w:p w14:paraId="141A2F0A" w14:textId="4A5D66A1" w:rsidR="00192B20" w:rsidRDefault="00192B20" w:rsidP="00192B20">
      <w:pPr>
        <w:rPr>
          <w:b/>
          <w:bCs/>
        </w:rPr>
      </w:pPr>
      <w:r w:rsidRPr="00192B20">
        <w:rPr>
          <w:b/>
          <w:bCs/>
        </w:rPr>
        <w:t>Attendees:</w:t>
      </w:r>
    </w:p>
    <w:p w14:paraId="7C37045A" w14:textId="77777777" w:rsidR="0096468E" w:rsidRPr="00192B20" w:rsidRDefault="0096468E" w:rsidP="00192B20">
      <w:pPr>
        <w:rPr>
          <w:b/>
          <w:bCs/>
        </w:rPr>
      </w:pPr>
    </w:p>
    <w:tbl>
      <w:tblPr>
        <w:tblStyle w:val="TableGrid"/>
        <w:tblW w:w="0" w:type="auto"/>
        <w:jc w:val="center"/>
        <w:tblLook w:val="04A0" w:firstRow="1" w:lastRow="0" w:firstColumn="1" w:lastColumn="0" w:noHBand="0" w:noVBand="1"/>
      </w:tblPr>
      <w:tblGrid>
        <w:gridCol w:w="901"/>
        <w:gridCol w:w="2154"/>
        <w:gridCol w:w="2970"/>
      </w:tblGrid>
      <w:tr w:rsidR="00192B20" w:rsidRPr="00192B20" w14:paraId="16C4581F" w14:textId="77777777" w:rsidTr="0096468E">
        <w:trPr>
          <w:jc w:val="center"/>
        </w:trPr>
        <w:tc>
          <w:tcPr>
            <w:tcW w:w="901" w:type="dxa"/>
            <w:shd w:val="clear" w:color="auto" w:fill="E7E6E6" w:themeFill="background2"/>
          </w:tcPr>
          <w:p w14:paraId="4B8B455C" w14:textId="77777777" w:rsidR="00192B20" w:rsidRPr="00192B20" w:rsidRDefault="00192B20" w:rsidP="00C2345D">
            <w:pPr>
              <w:jc w:val="center"/>
              <w:rPr>
                <w:rFonts w:cstheme="minorHAnsi"/>
              </w:rPr>
            </w:pPr>
            <w:r w:rsidRPr="00192B20">
              <w:rPr>
                <w:rFonts w:cstheme="minorHAnsi"/>
              </w:rPr>
              <w:t>Present</w:t>
            </w:r>
          </w:p>
        </w:tc>
        <w:tc>
          <w:tcPr>
            <w:tcW w:w="2154" w:type="dxa"/>
            <w:shd w:val="clear" w:color="auto" w:fill="E7E6E6" w:themeFill="background2"/>
          </w:tcPr>
          <w:p w14:paraId="38F0B323" w14:textId="77777777" w:rsidR="00192B20" w:rsidRPr="00192B20" w:rsidRDefault="00192B20" w:rsidP="00C2345D">
            <w:pPr>
              <w:jc w:val="center"/>
              <w:rPr>
                <w:rFonts w:cstheme="minorHAnsi"/>
              </w:rPr>
            </w:pPr>
            <w:r w:rsidRPr="00192B20">
              <w:rPr>
                <w:rFonts w:cstheme="minorHAnsi"/>
              </w:rPr>
              <w:t>Country</w:t>
            </w:r>
          </w:p>
        </w:tc>
        <w:tc>
          <w:tcPr>
            <w:tcW w:w="2970" w:type="dxa"/>
            <w:shd w:val="clear" w:color="auto" w:fill="E7E6E6" w:themeFill="background2"/>
          </w:tcPr>
          <w:p w14:paraId="051521F5" w14:textId="77777777" w:rsidR="00192B20" w:rsidRPr="00192B20" w:rsidRDefault="00192B20" w:rsidP="00C2345D">
            <w:pPr>
              <w:jc w:val="center"/>
              <w:rPr>
                <w:rFonts w:cstheme="minorHAnsi"/>
              </w:rPr>
            </w:pPr>
            <w:r w:rsidRPr="00192B20">
              <w:rPr>
                <w:rFonts w:cstheme="minorHAnsi"/>
              </w:rPr>
              <w:t>Name</w:t>
            </w:r>
          </w:p>
        </w:tc>
      </w:tr>
      <w:tr w:rsidR="00192B20" w:rsidRPr="00192B20" w14:paraId="2262D079" w14:textId="77777777" w:rsidTr="0096468E">
        <w:trPr>
          <w:jc w:val="center"/>
        </w:trPr>
        <w:tc>
          <w:tcPr>
            <w:tcW w:w="901" w:type="dxa"/>
          </w:tcPr>
          <w:p w14:paraId="057565DF" w14:textId="77777777" w:rsidR="00192B20" w:rsidRPr="00192B20" w:rsidRDefault="00192B20" w:rsidP="00C2345D">
            <w:pPr>
              <w:jc w:val="center"/>
              <w:rPr>
                <w:rFonts w:cstheme="minorHAnsi"/>
              </w:rPr>
            </w:pPr>
            <w:r w:rsidRPr="00192B20">
              <w:rPr>
                <w:rFonts w:cstheme="minorHAnsi"/>
              </w:rPr>
              <w:t>X</w:t>
            </w:r>
          </w:p>
        </w:tc>
        <w:tc>
          <w:tcPr>
            <w:tcW w:w="2154" w:type="dxa"/>
          </w:tcPr>
          <w:p w14:paraId="03D1CFDE" w14:textId="77777777" w:rsidR="00192B20" w:rsidRPr="00192B20" w:rsidRDefault="00192B20" w:rsidP="00C2345D">
            <w:pPr>
              <w:rPr>
                <w:rFonts w:cstheme="minorHAnsi"/>
              </w:rPr>
            </w:pPr>
            <w:r w:rsidRPr="00192B20">
              <w:rPr>
                <w:rFonts w:cstheme="minorHAnsi"/>
              </w:rPr>
              <w:t>Canada</w:t>
            </w:r>
          </w:p>
        </w:tc>
        <w:tc>
          <w:tcPr>
            <w:tcW w:w="2970" w:type="dxa"/>
          </w:tcPr>
          <w:p w14:paraId="23201F70" w14:textId="77777777" w:rsidR="00192B20" w:rsidRPr="00192B20" w:rsidRDefault="00192B20" w:rsidP="00C2345D">
            <w:pPr>
              <w:rPr>
                <w:rFonts w:cstheme="minorHAnsi"/>
              </w:rPr>
            </w:pPr>
            <w:r w:rsidRPr="00192B20">
              <w:rPr>
                <w:rFonts w:cstheme="minorHAnsi"/>
              </w:rPr>
              <w:t>Sally Pepper</w:t>
            </w:r>
          </w:p>
        </w:tc>
      </w:tr>
      <w:tr w:rsidR="00192B20" w:rsidRPr="00192B20" w14:paraId="533E9C39" w14:textId="77777777" w:rsidTr="0096468E">
        <w:trPr>
          <w:jc w:val="center"/>
        </w:trPr>
        <w:tc>
          <w:tcPr>
            <w:tcW w:w="901" w:type="dxa"/>
          </w:tcPr>
          <w:p w14:paraId="43E4820E" w14:textId="77777777" w:rsidR="00192B20" w:rsidRPr="00192B20" w:rsidRDefault="00192B20" w:rsidP="00C2345D">
            <w:pPr>
              <w:jc w:val="center"/>
              <w:rPr>
                <w:rFonts w:cstheme="minorHAnsi"/>
              </w:rPr>
            </w:pPr>
            <w:r w:rsidRPr="00192B20">
              <w:rPr>
                <w:rFonts w:cstheme="minorHAnsi"/>
              </w:rPr>
              <w:t>X</w:t>
            </w:r>
          </w:p>
        </w:tc>
        <w:tc>
          <w:tcPr>
            <w:tcW w:w="2154" w:type="dxa"/>
          </w:tcPr>
          <w:p w14:paraId="305E3398" w14:textId="77777777" w:rsidR="00192B20" w:rsidRPr="00192B20" w:rsidRDefault="00192B20" w:rsidP="00C2345D">
            <w:pPr>
              <w:rPr>
                <w:rFonts w:cstheme="minorHAnsi"/>
              </w:rPr>
            </w:pPr>
            <w:r w:rsidRPr="00192B20">
              <w:rPr>
                <w:rFonts w:cstheme="minorHAnsi"/>
              </w:rPr>
              <w:t>Canada</w:t>
            </w:r>
          </w:p>
        </w:tc>
        <w:tc>
          <w:tcPr>
            <w:tcW w:w="2970" w:type="dxa"/>
          </w:tcPr>
          <w:p w14:paraId="28EE2643" w14:textId="77777777" w:rsidR="00192B20" w:rsidRPr="00192B20" w:rsidRDefault="00192B20" w:rsidP="00C2345D">
            <w:pPr>
              <w:rPr>
                <w:rFonts w:cstheme="minorHAnsi"/>
              </w:rPr>
            </w:pPr>
            <w:r w:rsidRPr="00192B20">
              <w:rPr>
                <w:rFonts w:cstheme="minorHAnsi"/>
              </w:rPr>
              <w:t>Dorothy Tscheng</w:t>
            </w:r>
          </w:p>
        </w:tc>
      </w:tr>
      <w:tr w:rsidR="00192B20" w:rsidRPr="00192B20" w14:paraId="66DDC922" w14:textId="77777777" w:rsidTr="0096468E">
        <w:trPr>
          <w:jc w:val="center"/>
        </w:trPr>
        <w:tc>
          <w:tcPr>
            <w:tcW w:w="901" w:type="dxa"/>
          </w:tcPr>
          <w:p w14:paraId="23FC2647" w14:textId="77777777" w:rsidR="00192B20" w:rsidRPr="00192B20" w:rsidRDefault="00192B20" w:rsidP="00C2345D">
            <w:pPr>
              <w:jc w:val="center"/>
              <w:rPr>
                <w:rFonts w:cstheme="minorHAnsi"/>
              </w:rPr>
            </w:pPr>
            <w:r w:rsidRPr="00192B20">
              <w:rPr>
                <w:rFonts w:cstheme="minorHAnsi"/>
              </w:rPr>
              <w:t>X</w:t>
            </w:r>
          </w:p>
        </w:tc>
        <w:tc>
          <w:tcPr>
            <w:tcW w:w="2154" w:type="dxa"/>
          </w:tcPr>
          <w:p w14:paraId="1B553707" w14:textId="77777777" w:rsidR="00192B20" w:rsidRPr="00192B20" w:rsidRDefault="00192B20" w:rsidP="00C2345D">
            <w:pPr>
              <w:rPr>
                <w:rFonts w:cstheme="minorHAnsi"/>
              </w:rPr>
            </w:pPr>
            <w:r w:rsidRPr="00192B20">
              <w:rPr>
                <w:rFonts w:cstheme="minorHAnsi"/>
              </w:rPr>
              <w:t>Canada</w:t>
            </w:r>
          </w:p>
        </w:tc>
        <w:tc>
          <w:tcPr>
            <w:tcW w:w="2970" w:type="dxa"/>
          </w:tcPr>
          <w:p w14:paraId="2F2CDB17" w14:textId="77777777" w:rsidR="00192B20" w:rsidRPr="00192B20" w:rsidRDefault="00192B20" w:rsidP="00C2345D">
            <w:pPr>
              <w:rPr>
                <w:rFonts w:cstheme="minorHAnsi"/>
              </w:rPr>
            </w:pPr>
            <w:r w:rsidRPr="00192B20">
              <w:rPr>
                <w:rFonts w:cstheme="minorHAnsi"/>
              </w:rPr>
              <w:t xml:space="preserve">David U </w:t>
            </w:r>
          </w:p>
        </w:tc>
      </w:tr>
      <w:tr w:rsidR="00192B20" w:rsidRPr="00192B20" w14:paraId="507AA097" w14:textId="77777777" w:rsidTr="0096468E">
        <w:trPr>
          <w:jc w:val="center"/>
        </w:trPr>
        <w:tc>
          <w:tcPr>
            <w:tcW w:w="901" w:type="dxa"/>
          </w:tcPr>
          <w:p w14:paraId="657A1E00" w14:textId="77777777" w:rsidR="00192B20" w:rsidRPr="00192B20" w:rsidRDefault="00192B20" w:rsidP="00C2345D">
            <w:pPr>
              <w:jc w:val="center"/>
              <w:rPr>
                <w:rFonts w:cstheme="minorHAnsi"/>
              </w:rPr>
            </w:pPr>
            <w:r w:rsidRPr="00192B20">
              <w:rPr>
                <w:rFonts w:cstheme="minorHAnsi"/>
              </w:rPr>
              <w:t>X</w:t>
            </w:r>
          </w:p>
        </w:tc>
        <w:tc>
          <w:tcPr>
            <w:tcW w:w="2154" w:type="dxa"/>
          </w:tcPr>
          <w:p w14:paraId="18DDE17C" w14:textId="77777777" w:rsidR="00192B20" w:rsidRPr="00192B20" w:rsidRDefault="00192B20" w:rsidP="00C2345D">
            <w:pPr>
              <w:rPr>
                <w:rFonts w:cstheme="minorHAnsi"/>
              </w:rPr>
            </w:pPr>
            <w:r w:rsidRPr="00192B20">
              <w:rPr>
                <w:rFonts w:cstheme="minorHAnsi"/>
              </w:rPr>
              <w:t>Canada</w:t>
            </w:r>
          </w:p>
        </w:tc>
        <w:tc>
          <w:tcPr>
            <w:tcW w:w="2970" w:type="dxa"/>
          </w:tcPr>
          <w:p w14:paraId="132012B7" w14:textId="77777777" w:rsidR="00192B20" w:rsidRPr="00192B20" w:rsidRDefault="00192B20" w:rsidP="00C2345D">
            <w:pPr>
              <w:rPr>
                <w:rFonts w:cstheme="minorHAnsi"/>
              </w:rPr>
            </w:pPr>
            <w:r w:rsidRPr="00192B20">
              <w:rPr>
                <w:rFonts w:cstheme="minorHAnsi"/>
              </w:rPr>
              <w:t>Alice Watt</w:t>
            </w:r>
          </w:p>
        </w:tc>
      </w:tr>
      <w:tr w:rsidR="00192B20" w:rsidRPr="00192B20" w14:paraId="23717998" w14:textId="77777777" w:rsidTr="0096468E">
        <w:trPr>
          <w:jc w:val="center"/>
        </w:trPr>
        <w:tc>
          <w:tcPr>
            <w:tcW w:w="901" w:type="dxa"/>
          </w:tcPr>
          <w:p w14:paraId="0B6F9DD8" w14:textId="77777777" w:rsidR="00192B20" w:rsidRPr="00192B20" w:rsidRDefault="00192B20" w:rsidP="00C2345D">
            <w:pPr>
              <w:jc w:val="center"/>
              <w:rPr>
                <w:rFonts w:cstheme="minorHAnsi"/>
              </w:rPr>
            </w:pPr>
            <w:r w:rsidRPr="00192B20">
              <w:rPr>
                <w:rFonts w:cstheme="minorHAnsi"/>
              </w:rPr>
              <w:t>X</w:t>
            </w:r>
          </w:p>
        </w:tc>
        <w:tc>
          <w:tcPr>
            <w:tcW w:w="2154" w:type="dxa"/>
          </w:tcPr>
          <w:p w14:paraId="54072AE7" w14:textId="77777777" w:rsidR="00192B20" w:rsidRPr="00192B20" w:rsidRDefault="00192B20" w:rsidP="00C2345D">
            <w:pPr>
              <w:rPr>
                <w:rFonts w:cstheme="minorHAnsi"/>
              </w:rPr>
            </w:pPr>
            <w:r w:rsidRPr="00192B20">
              <w:rPr>
                <w:rFonts w:cstheme="minorHAnsi"/>
              </w:rPr>
              <w:t>Colombia</w:t>
            </w:r>
          </w:p>
        </w:tc>
        <w:tc>
          <w:tcPr>
            <w:tcW w:w="2970" w:type="dxa"/>
          </w:tcPr>
          <w:p w14:paraId="3205CC0A" w14:textId="77777777" w:rsidR="00192B20" w:rsidRPr="00192B20" w:rsidRDefault="00192B20" w:rsidP="00C2345D">
            <w:pPr>
              <w:rPr>
                <w:rFonts w:cstheme="minorHAnsi"/>
              </w:rPr>
            </w:pPr>
            <w:r w:rsidRPr="00192B20">
              <w:t xml:space="preserve">Ismael </w:t>
            </w:r>
            <w:proofErr w:type="spellStart"/>
            <w:r w:rsidRPr="00192B20">
              <w:t>Basto</w:t>
            </w:r>
            <w:proofErr w:type="spellEnd"/>
            <w:r w:rsidRPr="00192B20">
              <w:t xml:space="preserve"> Benitez</w:t>
            </w:r>
          </w:p>
        </w:tc>
      </w:tr>
      <w:tr w:rsidR="00192B20" w:rsidRPr="00192B20" w14:paraId="66672AC7" w14:textId="77777777" w:rsidTr="0096468E">
        <w:trPr>
          <w:jc w:val="center"/>
        </w:trPr>
        <w:tc>
          <w:tcPr>
            <w:tcW w:w="901" w:type="dxa"/>
          </w:tcPr>
          <w:p w14:paraId="53528D84" w14:textId="77777777" w:rsidR="00192B20" w:rsidRPr="00192B20" w:rsidRDefault="00192B20" w:rsidP="00C2345D">
            <w:pPr>
              <w:jc w:val="center"/>
              <w:rPr>
                <w:rFonts w:cstheme="minorHAnsi"/>
              </w:rPr>
            </w:pPr>
            <w:r w:rsidRPr="00192B20">
              <w:rPr>
                <w:rFonts w:cstheme="minorHAnsi"/>
              </w:rPr>
              <w:t>X</w:t>
            </w:r>
          </w:p>
        </w:tc>
        <w:tc>
          <w:tcPr>
            <w:tcW w:w="2154" w:type="dxa"/>
          </w:tcPr>
          <w:p w14:paraId="210BDDDE" w14:textId="77777777" w:rsidR="00192B20" w:rsidRPr="00192B20" w:rsidRDefault="00192B20" w:rsidP="00C2345D">
            <w:pPr>
              <w:rPr>
                <w:rFonts w:cstheme="minorHAnsi"/>
              </w:rPr>
            </w:pPr>
            <w:r w:rsidRPr="00192B20">
              <w:rPr>
                <w:rFonts w:cstheme="minorHAnsi"/>
              </w:rPr>
              <w:t>France</w:t>
            </w:r>
          </w:p>
        </w:tc>
        <w:tc>
          <w:tcPr>
            <w:tcW w:w="2970" w:type="dxa"/>
          </w:tcPr>
          <w:p w14:paraId="5F4B4A1D" w14:textId="77777777" w:rsidR="00192B20" w:rsidRPr="00192B20" w:rsidRDefault="00192B20" w:rsidP="00C2345D">
            <w:pPr>
              <w:rPr>
                <w:rFonts w:cstheme="minorHAnsi"/>
              </w:rPr>
            </w:pPr>
            <w:r w:rsidRPr="00192B20">
              <w:rPr>
                <w:rFonts w:cstheme="minorHAnsi"/>
              </w:rPr>
              <w:t>Etienne Schmitt</w:t>
            </w:r>
          </w:p>
        </w:tc>
      </w:tr>
      <w:tr w:rsidR="00192B20" w:rsidRPr="00192B20" w14:paraId="2D8A1C67" w14:textId="77777777" w:rsidTr="0096468E">
        <w:trPr>
          <w:jc w:val="center"/>
        </w:trPr>
        <w:tc>
          <w:tcPr>
            <w:tcW w:w="901" w:type="dxa"/>
          </w:tcPr>
          <w:p w14:paraId="1EE0F1E1" w14:textId="77777777" w:rsidR="00192B20" w:rsidRPr="00192B20" w:rsidRDefault="00192B20" w:rsidP="00C2345D">
            <w:pPr>
              <w:jc w:val="center"/>
              <w:rPr>
                <w:rFonts w:cstheme="minorHAnsi"/>
              </w:rPr>
            </w:pPr>
          </w:p>
        </w:tc>
        <w:tc>
          <w:tcPr>
            <w:tcW w:w="2154" w:type="dxa"/>
          </w:tcPr>
          <w:p w14:paraId="36AC198F" w14:textId="77777777" w:rsidR="00192B20" w:rsidRPr="00192B20" w:rsidRDefault="00192B20" w:rsidP="00C2345D">
            <w:pPr>
              <w:rPr>
                <w:rFonts w:cstheme="minorHAnsi"/>
              </w:rPr>
            </w:pPr>
            <w:r w:rsidRPr="00192B20">
              <w:rPr>
                <w:rFonts w:cstheme="minorHAnsi"/>
              </w:rPr>
              <w:t>Germany</w:t>
            </w:r>
          </w:p>
        </w:tc>
        <w:tc>
          <w:tcPr>
            <w:tcW w:w="2970" w:type="dxa"/>
          </w:tcPr>
          <w:p w14:paraId="035D4E1B" w14:textId="77777777" w:rsidR="00192B20" w:rsidRPr="00192B20" w:rsidRDefault="00192B20" w:rsidP="00C2345D">
            <w:pPr>
              <w:rPr>
                <w:rFonts w:cstheme="minorHAnsi"/>
              </w:rPr>
            </w:pPr>
            <w:r w:rsidRPr="00192B20">
              <w:rPr>
                <w:rFonts w:cstheme="minorHAnsi"/>
              </w:rPr>
              <w:t xml:space="preserve">Günter </w:t>
            </w:r>
            <w:proofErr w:type="spellStart"/>
            <w:r w:rsidRPr="00192B20">
              <w:rPr>
                <w:rFonts w:cstheme="minorHAnsi"/>
              </w:rPr>
              <w:t>Emons</w:t>
            </w:r>
            <w:proofErr w:type="spellEnd"/>
          </w:p>
        </w:tc>
      </w:tr>
      <w:tr w:rsidR="00192B20" w:rsidRPr="00192B20" w14:paraId="77EFFA59" w14:textId="77777777" w:rsidTr="0096468E">
        <w:trPr>
          <w:jc w:val="center"/>
        </w:trPr>
        <w:tc>
          <w:tcPr>
            <w:tcW w:w="901" w:type="dxa"/>
          </w:tcPr>
          <w:p w14:paraId="267076E8" w14:textId="77777777" w:rsidR="00192B20" w:rsidRPr="00192B20" w:rsidRDefault="00192B20" w:rsidP="00C2345D">
            <w:pPr>
              <w:jc w:val="center"/>
              <w:rPr>
                <w:rFonts w:cstheme="minorHAnsi"/>
              </w:rPr>
            </w:pPr>
          </w:p>
        </w:tc>
        <w:tc>
          <w:tcPr>
            <w:tcW w:w="2154" w:type="dxa"/>
          </w:tcPr>
          <w:p w14:paraId="438E73CE" w14:textId="77777777" w:rsidR="00192B20" w:rsidRPr="00192B20" w:rsidRDefault="00192B20" w:rsidP="00C2345D">
            <w:pPr>
              <w:rPr>
                <w:rFonts w:cstheme="minorHAnsi"/>
              </w:rPr>
            </w:pPr>
            <w:r w:rsidRPr="00192B20">
              <w:rPr>
                <w:rFonts w:cstheme="minorHAnsi"/>
              </w:rPr>
              <w:t>Germany</w:t>
            </w:r>
          </w:p>
        </w:tc>
        <w:tc>
          <w:tcPr>
            <w:tcW w:w="2970" w:type="dxa"/>
          </w:tcPr>
          <w:p w14:paraId="4AFD714A" w14:textId="77777777" w:rsidR="00192B20" w:rsidRPr="00192B20" w:rsidRDefault="00192B20" w:rsidP="00C2345D">
            <w:pPr>
              <w:rPr>
                <w:rFonts w:cstheme="minorHAnsi"/>
              </w:rPr>
            </w:pPr>
            <w:r w:rsidRPr="00192B20">
              <w:rPr>
                <w:rFonts w:cstheme="minorHAnsi"/>
              </w:rPr>
              <w:t>Wolfgang Paulus</w:t>
            </w:r>
          </w:p>
        </w:tc>
      </w:tr>
      <w:tr w:rsidR="00192B20" w:rsidRPr="00192B20" w14:paraId="49F87005" w14:textId="77777777" w:rsidTr="0096468E">
        <w:trPr>
          <w:jc w:val="center"/>
        </w:trPr>
        <w:tc>
          <w:tcPr>
            <w:tcW w:w="901" w:type="dxa"/>
          </w:tcPr>
          <w:p w14:paraId="4C6419B3" w14:textId="77777777" w:rsidR="00192B20" w:rsidRPr="00192B20" w:rsidRDefault="00192B20" w:rsidP="00C2345D">
            <w:pPr>
              <w:jc w:val="center"/>
              <w:rPr>
                <w:rFonts w:cstheme="minorHAnsi"/>
              </w:rPr>
            </w:pPr>
            <w:r w:rsidRPr="00192B20">
              <w:rPr>
                <w:rFonts w:cstheme="minorHAnsi"/>
              </w:rPr>
              <w:t>X</w:t>
            </w:r>
          </w:p>
        </w:tc>
        <w:tc>
          <w:tcPr>
            <w:tcW w:w="2154" w:type="dxa"/>
          </w:tcPr>
          <w:p w14:paraId="373ABB20" w14:textId="77777777" w:rsidR="00192B20" w:rsidRPr="00192B20" w:rsidRDefault="00192B20" w:rsidP="00C2345D">
            <w:pPr>
              <w:rPr>
                <w:rFonts w:cstheme="minorHAnsi"/>
              </w:rPr>
            </w:pPr>
            <w:r w:rsidRPr="00192B20">
              <w:rPr>
                <w:rFonts w:cstheme="minorHAnsi"/>
              </w:rPr>
              <w:t>Germany</w:t>
            </w:r>
          </w:p>
        </w:tc>
        <w:tc>
          <w:tcPr>
            <w:tcW w:w="2970" w:type="dxa"/>
          </w:tcPr>
          <w:p w14:paraId="63297EF5" w14:textId="77777777" w:rsidR="00192B20" w:rsidRPr="00192B20" w:rsidRDefault="00192B20" w:rsidP="00C2345D">
            <w:pPr>
              <w:rPr>
                <w:rFonts w:cstheme="minorHAnsi"/>
              </w:rPr>
            </w:pPr>
            <w:r w:rsidRPr="00192B20">
              <w:rPr>
                <w:rFonts w:cstheme="minorHAnsi"/>
              </w:rPr>
              <w:t>Birgit Vogt</w:t>
            </w:r>
          </w:p>
        </w:tc>
      </w:tr>
      <w:tr w:rsidR="00192B20" w:rsidRPr="00192B20" w14:paraId="291EC907" w14:textId="77777777" w:rsidTr="0096468E">
        <w:trPr>
          <w:jc w:val="center"/>
        </w:trPr>
        <w:tc>
          <w:tcPr>
            <w:tcW w:w="901" w:type="dxa"/>
          </w:tcPr>
          <w:p w14:paraId="5AEE42B0" w14:textId="77777777" w:rsidR="00192B20" w:rsidRPr="00192B20" w:rsidRDefault="00192B20" w:rsidP="00C2345D">
            <w:pPr>
              <w:jc w:val="center"/>
              <w:rPr>
                <w:rFonts w:cstheme="minorHAnsi"/>
              </w:rPr>
            </w:pPr>
            <w:r w:rsidRPr="00192B20">
              <w:rPr>
                <w:rFonts w:cstheme="minorHAnsi"/>
              </w:rPr>
              <w:t>X</w:t>
            </w:r>
          </w:p>
        </w:tc>
        <w:tc>
          <w:tcPr>
            <w:tcW w:w="2154" w:type="dxa"/>
          </w:tcPr>
          <w:p w14:paraId="01812FBC" w14:textId="77777777" w:rsidR="00192B20" w:rsidRPr="00192B20" w:rsidRDefault="00192B20" w:rsidP="00C2345D">
            <w:pPr>
              <w:rPr>
                <w:rFonts w:cstheme="minorHAnsi"/>
              </w:rPr>
            </w:pPr>
            <w:r w:rsidRPr="00192B20">
              <w:rPr>
                <w:rFonts w:cstheme="minorHAnsi"/>
              </w:rPr>
              <w:t>Ireland</w:t>
            </w:r>
          </w:p>
        </w:tc>
        <w:tc>
          <w:tcPr>
            <w:tcW w:w="2970" w:type="dxa"/>
          </w:tcPr>
          <w:p w14:paraId="5410F1F3" w14:textId="77777777" w:rsidR="00192B20" w:rsidRPr="00192B20" w:rsidRDefault="00192B20" w:rsidP="00C2345D">
            <w:pPr>
              <w:rPr>
                <w:rFonts w:cstheme="minorHAnsi"/>
              </w:rPr>
            </w:pPr>
            <w:r w:rsidRPr="00192B20">
              <w:rPr>
                <w:rFonts w:cstheme="minorHAnsi"/>
              </w:rPr>
              <w:t>Peter Duddy</w:t>
            </w:r>
          </w:p>
        </w:tc>
      </w:tr>
      <w:tr w:rsidR="00192B20" w:rsidRPr="00192B20" w14:paraId="48212D70" w14:textId="77777777" w:rsidTr="0096468E">
        <w:trPr>
          <w:jc w:val="center"/>
        </w:trPr>
        <w:tc>
          <w:tcPr>
            <w:tcW w:w="901" w:type="dxa"/>
          </w:tcPr>
          <w:p w14:paraId="1D12D701" w14:textId="77777777" w:rsidR="00192B20" w:rsidRPr="00192B20" w:rsidRDefault="00192B20" w:rsidP="00C2345D">
            <w:pPr>
              <w:jc w:val="center"/>
              <w:rPr>
                <w:rFonts w:cstheme="minorHAnsi"/>
              </w:rPr>
            </w:pPr>
            <w:r w:rsidRPr="00192B20">
              <w:rPr>
                <w:rFonts w:cstheme="minorHAnsi"/>
              </w:rPr>
              <w:t>X</w:t>
            </w:r>
          </w:p>
        </w:tc>
        <w:tc>
          <w:tcPr>
            <w:tcW w:w="2154" w:type="dxa"/>
          </w:tcPr>
          <w:p w14:paraId="76CF0372" w14:textId="77777777" w:rsidR="00192B20" w:rsidRPr="00192B20" w:rsidRDefault="00192B20" w:rsidP="00C2345D">
            <w:pPr>
              <w:rPr>
                <w:rFonts w:cstheme="minorHAnsi"/>
              </w:rPr>
            </w:pPr>
            <w:r w:rsidRPr="00192B20">
              <w:rPr>
                <w:rFonts w:cstheme="minorHAnsi"/>
                <w:shd w:val="clear" w:color="auto" w:fill="FFFFFF"/>
              </w:rPr>
              <w:t>Netherlands</w:t>
            </w:r>
          </w:p>
        </w:tc>
        <w:tc>
          <w:tcPr>
            <w:tcW w:w="2970" w:type="dxa"/>
          </w:tcPr>
          <w:p w14:paraId="7EC4348E" w14:textId="77777777" w:rsidR="00192B20" w:rsidRPr="00192B20" w:rsidRDefault="00192B20" w:rsidP="00C2345D">
            <w:pPr>
              <w:rPr>
                <w:rFonts w:cstheme="minorHAnsi"/>
              </w:rPr>
            </w:pPr>
            <w:r w:rsidRPr="00192B20">
              <w:rPr>
                <w:rFonts w:cstheme="minorHAnsi"/>
                <w:shd w:val="clear" w:color="auto" w:fill="FFFFFF"/>
              </w:rPr>
              <w:t xml:space="preserve">Thijs </w:t>
            </w:r>
            <w:proofErr w:type="spellStart"/>
            <w:r w:rsidRPr="00192B20">
              <w:rPr>
                <w:rFonts w:cstheme="minorHAnsi"/>
                <w:shd w:val="clear" w:color="auto" w:fill="FFFFFF"/>
              </w:rPr>
              <w:t>Ambagts</w:t>
            </w:r>
            <w:proofErr w:type="spellEnd"/>
          </w:p>
        </w:tc>
      </w:tr>
      <w:tr w:rsidR="00192B20" w:rsidRPr="00192B20" w14:paraId="3F6626EF" w14:textId="77777777" w:rsidTr="0096468E">
        <w:trPr>
          <w:jc w:val="center"/>
        </w:trPr>
        <w:tc>
          <w:tcPr>
            <w:tcW w:w="901" w:type="dxa"/>
          </w:tcPr>
          <w:p w14:paraId="3BD8F349" w14:textId="77777777" w:rsidR="00192B20" w:rsidRPr="00192B20" w:rsidRDefault="00192B20" w:rsidP="00C2345D">
            <w:pPr>
              <w:jc w:val="center"/>
              <w:rPr>
                <w:rFonts w:cstheme="minorHAnsi"/>
              </w:rPr>
            </w:pPr>
          </w:p>
        </w:tc>
        <w:tc>
          <w:tcPr>
            <w:tcW w:w="2154" w:type="dxa"/>
          </w:tcPr>
          <w:p w14:paraId="0CFA09F2" w14:textId="77777777" w:rsidR="00192B20" w:rsidRPr="00192B20" w:rsidRDefault="00192B20" w:rsidP="00C2345D">
            <w:pPr>
              <w:rPr>
                <w:rFonts w:cstheme="minorHAnsi"/>
              </w:rPr>
            </w:pPr>
            <w:r w:rsidRPr="00192B20">
              <w:rPr>
                <w:rFonts w:cstheme="minorHAnsi"/>
              </w:rPr>
              <w:t>Qatar</w:t>
            </w:r>
          </w:p>
        </w:tc>
        <w:tc>
          <w:tcPr>
            <w:tcW w:w="2970" w:type="dxa"/>
          </w:tcPr>
          <w:p w14:paraId="6F5C34E5" w14:textId="77777777" w:rsidR="00192B20" w:rsidRPr="00192B20" w:rsidRDefault="00192B20" w:rsidP="00C2345D">
            <w:pPr>
              <w:rPr>
                <w:rFonts w:cstheme="minorHAnsi"/>
              </w:rPr>
            </w:pPr>
            <w:proofErr w:type="spellStart"/>
            <w:r w:rsidRPr="00192B20">
              <w:rPr>
                <w:rFonts w:cstheme="minorHAnsi"/>
              </w:rPr>
              <w:t>Wessam</w:t>
            </w:r>
            <w:proofErr w:type="spellEnd"/>
            <w:r w:rsidRPr="00192B20">
              <w:rPr>
                <w:rFonts w:cstheme="minorHAnsi"/>
              </w:rPr>
              <w:t xml:space="preserve"> </w:t>
            </w:r>
            <w:proofErr w:type="spellStart"/>
            <w:r w:rsidRPr="00192B20">
              <w:rPr>
                <w:rFonts w:cstheme="minorHAnsi"/>
              </w:rPr>
              <w:t>Elkassem</w:t>
            </w:r>
            <w:proofErr w:type="spellEnd"/>
          </w:p>
        </w:tc>
      </w:tr>
      <w:tr w:rsidR="00192B20" w:rsidRPr="00192B20" w14:paraId="60B7CB58" w14:textId="77777777" w:rsidTr="0096468E">
        <w:trPr>
          <w:jc w:val="center"/>
        </w:trPr>
        <w:tc>
          <w:tcPr>
            <w:tcW w:w="901" w:type="dxa"/>
          </w:tcPr>
          <w:p w14:paraId="4CF06E79" w14:textId="77777777" w:rsidR="00192B20" w:rsidRPr="00192B20" w:rsidRDefault="00192B20" w:rsidP="00C2345D">
            <w:pPr>
              <w:jc w:val="center"/>
              <w:rPr>
                <w:rFonts w:cstheme="minorHAnsi"/>
              </w:rPr>
            </w:pPr>
            <w:r w:rsidRPr="00192B20">
              <w:rPr>
                <w:rFonts w:cstheme="minorHAnsi"/>
              </w:rPr>
              <w:t>X</w:t>
            </w:r>
          </w:p>
        </w:tc>
        <w:tc>
          <w:tcPr>
            <w:tcW w:w="2154" w:type="dxa"/>
          </w:tcPr>
          <w:p w14:paraId="3ECAF505" w14:textId="77777777" w:rsidR="00192B20" w:rsidRPr="00192B20" w:rsidRDefault="00192B20" w:rsidP="00C2345D">
            <w:pPr>
              <w:rPr>
                <w:rFonts w:cstheme="minorHAnsi"/>
              </w:rPr>
            </w:pPr>
            <w:r w:rsidRPr="00192B20">
              <w:rPr>
                <w:rFonts w:cstheme="minorHAnsi"/>
              </w:rPr>
              <w:t>Saudi Arabia</w:t>
            </w:r>
          </w:p>
        </w:tc>
        <w:tc>
          <w:tcPr>
            <w:tcW w:w="2970" w:type="dxa"/>
          </w:tcPr>
          <w:p w14:paraId="0B268B39" w14:textId="77777777" w:rsidR="00192B20" w:rsidRPr="00192B20" w:rsidRDefault="00192B20" w:rsidP="00C2345D">
            <w:pPr>
              <w:rPr>
                <w:rFonts w:cstheme="minorHAnsi"/>
              </w:rPr>
            </w:pPr>
            <w:r w:rsidRPr="00192B20">
              <w:rPr>
                <w:rFonts w:cstheme="minorHAnsi"/>
                <w:shd w:val="clear" w:color="auto" w:fill="FFFFFF"/>
              </w:rPr>
              <w:t xml:space="preserve">Hind </w:t>
            </w:r>
            <w:proofErr w:type="spellStart"/>
            <w:r w:rsidRPr="00192B20">
              <w:rPr>
                <w:rFonts w:cstheme="minorHAnsi"/>
                <w:shd w:val="clear" w:color="auto" w:fill="FFFFFF"/>
              </w:rPr>
              <w:t>Almodaimegh</w:t>
            </w:r>
            <w:proofErr w:type="spellEnd"/>
          </w:p>
        </w:tc>
      </w:tr>
      <w:tr w:rsidR="00192B20" w:rsidRPr="00192B20" w14:paraId="0D92ABD0" w14:textId="77777777" w:rsidTr="0096468E">
        <w:trPr>
          <w:jc w:val="center"/>
        </w:trPr>
        <w:tc>
          <w:tcPr>
            <w:tcW w:w="901" w:type="dxa"/>
          </w:tcPr>
          <w:p w14:paraId="0600CD4F" w14:textId="77777777" w:rsidR="00192B20" w:rsidRPr="00192B20" w:rsidRDefault="00192B20" w:rsidP="00C2345D">
            <w:pPr>
              <w:jc w:val="center"/>
              <w:rPr>
                <w:rFonts w:cstheme="minorHAnsi"/>
              </w:rPr>
            </w:pPr>
            <w:r w:rsidRPr="00192B20">
              <w:rPr>
                <w:rFonts w:cstheme="minorHAnsi"/>
              </w:rPr>
              <w:t>X</w:t>
            </w:r>
          </w:p>
        </w:tc>
        <w:tc>
          <w:tcPr>
            <w:tcW w:w="2154" w:type="dxa"/>
          </w:tcPr>
          <w:p w14:paraId="67D0F71C" w14:textId="77777777" w:rsidR="00192B20" w:rsidRPr="00192B20" w:rsidRDefault="00192B20" w:rsidP="00C2345D">
            <w:pPr>
              <w:rPr>
                <w:rFonts w:cstheme="minorHAnsi"/>
              </w:rPr>
            </w:pPr>
            <w:r w:rsidRPr="00192B20">
              <w:rPr>
                <w:rFonts w:cstheme="minorHAnsi"/>
              </w:rPr>
              <w:t>Singapore</w:t>
            </w:r>
          </w:p>
        </w:tc>
        <w:tc>
          <w:tcPr>
            <w:tcW w:w="2970" w:type="dxa"/>
          </w:tcPr>
          <w:p w14:paraId="56A4DBD7" w14:textId="77777777" w:rsidR="00192B20" w:rsidRPr="00192B20" w:rsidRDefault="00192B20" w:rsidP="00C2345D">
            <w:pPr>
              <w:rPr>
                <w:rFonts w:cstheme="minorHAnsi"/>
              </w:rPr>
            </w:pPr>
            <w:r w:rsidRPr="00192B20">
              <w:rPr>
                <w:rFonts w:cstheme="minorHAnsi"/>
              </w:rPr>
              <w:t xml:space="preserve">Cynthia </w:t>
            </w:r>
            <w:proofErr w:type="spellStart"/>
            <w:r w:rsidRPr="00192B20">
              <w:rPr>
                <w:rFonts w:cstheme="minorHAnsi"/>
              </w:rPr>
              <w:t>Leow</w:t>
            </w:r>
            <w:proofErr w:type="spellEnd"/>
          </w:p>
        </w:tc>
      </w:tr>
      <w:tr w:rsidR="00192B20" w:rsidRPr="00192B20" w14:paraId="3C250EC7" w14:textId="77777777" w:rsidTr="0096468E">
        <w:trPr>
          <w:jc w:val="center"/>
        </w:trPr>
        <w:tc>
          <w:tcPr>
            <w:tcW w:w="901" w:type="dxa"/>
          </w:tcPr>
          <w:p w14:paraId="4ED602D5" w14:textId="77777777" w:rsidR="00192B20" w:rsidRPr="00192B20" w:rsidRDefault="00192B20" w:rsidP="00C2345D">
            <w:pPr>
              <w:jc w:val="center"/>
              <w:rPr>
                <w:rFonts w:cstheme="minorHAnsi"/>
              </w:rPr>
            </w:pPr>
          </w:p>
        </w:tc>
        <w:tc>
          <w:tcPr>
            <w:tcW w:w="2154" w:type="dxa"/>
          </w:tcPr>
          <w:p w14:paraId="03378F08" w14:textId="77777777" w:rsidR="00192B20" w:rsidRPr="00192B20" w:rsidRDefault="00192B20" w:rsidP="00C2345D">
            <w:pPr>
              <w:rPr>
                <w:rFonts w:cstheme="minorHAnsi"/>
              </w:rPr>
            </w:pPr>
            <w:r w:rsidRPr="00192B20">
              <w:rPr>
                <w:rFonts w:cstheme="minorHAnsi"/>
              </w:rPr>
              <w:t>United Kingdom</w:t>
            </w:r>
          </w:p>
        </w:tc>
        <w:tc>
          <w:tcPr>
            <w:tcW w:w="2970" w:type="dxa"/>
          </w:tcPr>
          <w:p w14:paraId="0576DDBB" w14:textId="77777777" w:rsidR="00192B20" w:rsidRPr="00192B20" w:rsidRDefault="00192B20" w:rsidP="00C2345D">
            <w:pPr>
              <w:rPr>
                <w:rFonts w:cstheme="minorHAnsi"/>
              </w:rPr>
            </w:pPr>
            <w:r w:rsidRPr="00192B20">
              <w:rPr>
                <w:rFonts w:cstheme="minorHAnsi"/>
              </w:rPr>
              <w:t>Donald Peebles</w:t>
            </w:r>
          </w:p>
        </w:tc>
      </w:tr>
      <w:tr w:rsidR="00192B20" w:rsidRPr="00192B20" w14:paraId="389171B1" w14:textId="77777777" w:rsidTr="0096468E">
        <w:trPr>
          <w:jc w:val="center"/>
        </w:trPr>
        <w:tc>
          <w:tcPr>
            <w:tcW w:w="901" w:type="dxa"/>
          </w:tcPr>
          <w:p w14:paraId="74B4A978" w14:textId="77777777" w:rsidR="00192B20" w:rsidRPr="00192B20" w:rsidRDefault="00192B20" w:rsidP="00C2345D">
            <w:pPr>
              <w:jc w:val="center"/>
              <w:rPr>
                <w:rFonts w:cstheme="minorHAnsi"/>
                <w:shd w:val="clear" w:color="auto" w:fill="FFFFFF"/>
              </w:rPr>
            </w:pPr>
          </w:p>
        </w:tc>
        <w:tc>
          <w:tcPr>
            <w:tcW w:w="2154" w:type="dxa"/>
          </w:tcPr>
          <w:p w14:paraId="51D6528F" w14:textId="77777777" w:rsidR="00192B20" w:rsidRPr="00192B20" w:rsidRDefault="00192B20" w:rsidP="00C2345D">
            <w:pPr>
              <w:rPr>
                <w:rFonts w:cstheme="minorHAnsi"/>
              </w:rPr>
            </w:pPr>
            <w:r w:rsidRPr="00192B20">
              <w:rPr>
                <w:rFonts w:cstheme="minorHAnsi"/>
              </w:rPr>
              <w:t>United Kingdom</w:t>
            </w:r>
          </w:p>
        </w:tc>
        <w:tc>
          <w:tcPr>
            <w:tcW w:w="2970" w:type="dxa"/>
          </w:tcPr>
          <w:p w14:paraId="262A1C6E" w14:textId="77777777" w:rsidR="00192B20" w:rsidRPr="00192B20" w:rsidRDefault="00192B20" w:rsidP="00C2345D">
            <w:pPr>
              <w:rPr>
                <w:rFonts w:cstheme="minorHAnsi"/>
              </w:rPr>
            </w:pPr>
            <w:r w:rsidRPr="00192B20">
              <w:rPr>
                <w:rFonts w:cstheme="minorHAnsi"/>
              </w:rPr>
              <w:t>Sascha Wells-Munro</w:t>
            </w:r>
          </w:p>
        </w:tc>
      </w:tr>
      <w:tr w:rsidR="00192B20" w:rsidRPr="00192B20" w14:paraId="2163E1BB" w14:textId="77777777" w:rsidTr="0096468E">
        <w:trPr>
          <w:jc w:val="center"/>
        </w:trPr>
        <w:tc>
          <w:tcPr>
            <w:tcW w:w="901" w:type="dxa"/>
          </w:tcPr>
          <w:p w14:paraId="3EC362F3" w14:textId="77777777" w:rsidR="00192B20" w:rsidRPr="00192B20" w:rsidRDefault="00192B20" w:rsidP="00C2345D">
            <w:pPr>
              <w:jc w:val="center"/>
              <w:rPr>
                <w:rFonts w:cstheme="minorHAnsi"/>
              </w:rPr>
            </w:pPr>
            <w:r w:rsidRPr="00192B20">
              <w:rPr>
                <w:rFonts w:cstheme="minorHAnsi"/>
              </w:rPr>
              <w:t>X</w:t>
            </w:r>
          </w:p>
        </w:tc>
        <w:tc>
          <w:tcPr>
            <w:tcW w:w="2154" w:type="dxa"/>
          </w:tcPr>
          <w:p w14:paraId="68B7E156" w14:textId="77777777" w:rsidR="00192B20" w:rsidRPr="00192B20" w:rsidRDefault="00192B20" w:rsidP="00C2345D">
            <w:pPr>
              <w:rPr>
                <w:rFonts w:cstheme="minorHAnsi"/>
              </w:rPr>
            </w:pPr>
            <w:r w:rsidRPr="00192B20">
              <w:rPr>
                <w:rFonts w:cstheme="minorHAnsi"/>
              </w:rPr>
              <w:t>USA</w:t>
            </w:r>
          </w:p>
        </w:tc>
        <w:tc>
          <w:tcPr>
            <w:tcW w:w="2970" w:type="dxa"/>
          </w:tcPr>
          <w:p w14:paraId="714C9102" w14:textId="77777777" w:rsidR="00192B20" w:rsidRPr="00192B20" w:rsidRDefault="00192B20" w:rsidP="00C2345D">
            <w:pPr>
              <w:rPr>
                <w:rFonts w:cstheme="minorHAnsi"/>
              </w:rPr>
            </w:pPr>
            <w:r w:rsidRPr="00192B20">
              <w:rPr>
                <w:rFonts w:cstheme="minorHAnsi"/>
              </w:rPr>
              <w:t>Mike Cohen</w:t>
            </w:r>
          </w:p>
        </w:tc>
      </w:tr>
      <w:tr w:rsidR="00192B20" w:rsidRPr="00192B20" w14:paraId="44525FD1" w14:textId="77777777" w:rsidTr="0096468E">
        <w:trPr>
          <w:jc w:val="center"/>
        </w:trPr>
        <w:tc>
          <w:tcPr>
            <w:tcW w:w="901" w:type="dxa"/>
          </w:tcPr>
          <w:p w14:paraId="0FD77AE9" w14:textId="77777777" w:rsidR="00192B20" w:rsidRPr="00192B20" w:rsidRDefault="00192B20" w:rsidP="00C2345D">
            <w:pPr>
              <w:jc w:val="center"/>
              <w:rPr>
                <w:rFonts w:cstheme="minorHAnsi"/>
              </w:rPr>
            </w:pPr>
            <w:r w:rsidRPr="00192B20">
              <w:rPr>
                <w:rFonts w:cstheme="minorHAnsi"/>
              </w:rPr>
              <w:t>X</w:t>
            </w:r>
          </w:p>
        </w:tc>
        <w:tc>
          <w:tcPr>
            <w:tcW w:w="2154" w:type="dxa"/>
          </w:tcPr>
          <w:p w14:paraId="5892E40E" w14:textId="77777777" w:rsidR="00192B20" w:rsidRPr="00192B20" w:rsidRDefault="00192B20" w:rsidP="00C2345D">
            <w:pPr>
              <w:rPr>
                <w:rFonts w:cstheme="minorHAnsi"/>
              </w:rPr>
            </w:pPr>
            <w:r w:rsidRPr="00192B20">
              <w:rPr>
                <w:rFonts w:cstheme="minorHAnsi"/>
              </w:rPr>
              <w:t>USA</w:t>
            </w:r>
          </w:p>
        </w:tc>
        <w:tc>
          <w:tcPr>
            <w:tcW w:w="2970" w:type="dxa"/>
          </w:tcPr>
          <w:p w14:paraId="1643DBC2" w14:textId="77777777" w:rsidR="00192B20" w:rsidRPr="00192B20" w:rsidRDefault="00192B20" w:rsidP="00C2345D">
            <w:pPr>
              <w:rPr>
                <w:rFonts w:cstheme="minorHAnsi"/>
              </w:rPr>
            </w:pPr>
            <w:r w:rsidRPr="00192B20">
              <w:rPr>
                <w:rFonts w:cstheme="minorHAnsi"/>
              </w:rPr>
              <w:t>Rita Jew</w:t>
            </w:r>
          </w:p>
        </w:tc>
      </w:tr>
      <w:tr w:rsidR="00192B20" w:rsidRPr="00192B20" w14:paraId="4153D268" w14:textId="77777777" w:rsidTr="0096468E">
        <w:trPr>
          <w:trHeight w:val="80"/>
          <w:jc w:val="center"/>
        </w:trPr>
        <w:tc>
          <w:tcPr>
            <w:tcW w:w="901" w:type="dxa"/>
          </w:tcPr>
          <w:p w14:paraId="2732B390" w14:textId="77777777" w:rsidR="00192B20" w:rsidRPr="00192B20" w:rsidRDefault="00192B20" w:rsidP="00C2345D">
            <w:pPr>
              <w:jc w:val="center"/>
              <w:rPr>
                <w:rFonts w:cstheme="minorHAnsi"/>
              </w:rPr>
            </w:pPr>
            <w:r w:rsidRPr="00192B20">
              <w:rPr>
                <w:rFonts w:cstheme="minorHAnsi"/>
              </w:rPr>
              <w:t>X</w:t>
            </w:r>
          </w:p>
        </w:tc>
        <w:tc>
          <w:tcPr>
            <w:tcW w:w="2154" w:type="dxa"/>
          </w:tcPr>
          <w:p w14:paraId="5F1F5E99" w14:textId="77777777" w:rsidR="00192B20" w:rsidRPr="00192B20" w:rsidRDefault="00192B20" w:rsidP="00C2345D">
            <w:pPr>
              <w:rPr>
                <w:rFonts w:cstheme="minorHAnsi"/>
              </w:rPr>
            </w:pPr>
            <w:r w:rsidRPr="00192B20">
              <w:rPr>
                <w:rFonts w:cstheme="minorHAnsi"/>
              </w:rPr>
              <w:t>USA</w:t>
            </w:r>
          </w:p>
        </w:tc>
        <w:tc>
          <w:tcPr>
            <w:tcW w:w="2970" w:type="dxa"/>
          </w:tcPr>
          <w:p w14:paraId="517CF1C4" w14:textId="77777777" w:rsidR="00192B20" w:rsidRPr="00192B20" w:rsidRDefault="00192B20" w:rsidP="00C2345D">
            <w:pPr>
              <w:rPr>
                <w:rFonts w:cstheme="minorHAnsi"/>
              </w:rPr>
            </w:pPr>
            <w:r w:rsidRPr="00192B20">
              <w:rPr>
                <w:rFonts w:cstheme="minorHAnsi"/>
              </w:rPr>
              <w:t>Michelle Mandrack</w:t>
            </w:r>
          </w:p>
        </w:tc>
      </w:tr>
      <w:tr w:rsidR="00192B20" w:rsidRPr="00192B20" w14:paraId="3EF23A90" w14:textId="77777777" w:rsidTr="0096468E">
        <w:trPr>
          <w:jc w:val="center"/>
        </w:trPr>
        <w:tc>
          <w:tcPr>
            <w:tcW w:w="901" w:type="dxa"/>
          </w:tcPr>
          <w:p w14:paraId="47BBB054" w14:textId="77777777" w:rsidR="00192B20" w:rsidRPr="00192B20" w:rsidRDefault="00192B20" w:rsidP="00C2345D">
            <w:pPr>
              <w:jc w:val="center"/>
              <w:rPr>
                <w:rFonts w:cstheme="minorHAnsi"/>
              </w:rPr>
            </w:pPr>
            <w:r w:rsidRPr="00192B20">
              <w:rPr>
                <w:rFonts w:cstheme="minorHAnsi"/>
              </w:rPr>
              <w:t>X</w:t>
            </w:r>
          </w:p>
        </w:tc>
        <w:tc>
          <w:tcPr>
            <w:tcW w:w="2154" w:type="dxa"/>
          </w:tcPr>
          <w:p w14:paraId="06686A79" w14:textId="77777777" w:rsidR="00192B20" w:rsidRPr="00192B20" w:rsidRDefault="00192B20" w:rsidP="00C2345D">
            <w:pPr>
              <w:rPr>
                <w:rFonts w:cstheme="minorHAnsi"/>
              </w:rPr>
            </w:pPr>
            <w:r w:rsidRPr="00192B20">
              <w:rPr>
                <w:rFonts w:cstheme="minorHAnsi"/>
              </w:rPr>
              <w:t>USA</w:t>
            </w:r>
          </w:p>
        </w:tc>
        <w:tc>
          <w:tcPr>
            <w:tcW w:w="2970" w:type="dxa"/>
          </w:tcPr>
          <w:p w14:paraId="6EC96345" w14:textId="77777777" w:rsidR="00192B20" w:rsidRPr="00192B20" w:rsidRDefault="00192B20" w:rsidP="00C2345D">
            <w:pPr>
              <w:rPr>
                <w:rFonts w:cstheme="minorHAnsi"/>
              </w:rPr>
            </w:pPr>
            <w:r w:rsidRPr="00192B20">
              <w:rPr>
                <w:rFonts w:cstheme="minorHAnsi"/>
              </w:rPr>
              <w:t>Chris Michalek</w:t>
            </w:r>
          </w:p>
        </w:tc>
      </w:tr>
      <w:tr w:rsidR="00192B20" w:rsidRPr="00192B20" w14:paraId="158C75BA" w14:textId="77777777" w:rsidTr="0096468E">
        <w:trPr>
          <w:trHeight w:val="278"/>
          <w:jc w:val="center"/>
        </w:trPr>
        <w:tc>
          <w:tcPr>
            <w:tcW w:w="901" w:type="dxa"/>
          </w:tcPr>
          <w:p w14:paraId="6DBD80C0" w14:textId="77777777" w:rsidR="00192B20" w:rsidRPr="00192B20" w:rsidRDefault="00192B20" w:rsidP="00C2345D">
            <w:pPr>
              <w:jc w:val="center"/>
              <w:rPr>
                <w:rFonts w:cstheme="minorHAnsi"/>
              </w:rPr>
            </w:pPr>
          </w:p>
        </w:tc>
        <w:tc>
          <w:tcPr>
            <w:tcW w:w="2154" w:type="dxa"/>
          </w:tcPr>
          <w:p w14:paraId="1A0128CF" w14:textId="77777777" w:rsidR="00192B20" w:rsidRPr="00192B20" w:rsidRDefault="00192B20" w:rsidP="00C2345D">
            <w:pPr>
              <w:rPr>
                <w:rFonts w:cstheme="minorHAnsi"/>
              </w:rPr>
            </w:pPr>
            <w:r w:rsidRPr="00192B20">
              <w:rPr>
                <w:rFonts w:cstheme="minorHAnsi"/>
              </w:rPr>
              <w:t>USA</w:t>
            </w:r>
          </w:p>
        </w:tc>
        <w:tc>
          <w:tcPr>
            <w:tcW w:w="2970" w:type="dxa"/>
          </w:tcPr>
          <w:p w14:paraId="398745C5" w14:textId="77777777" w:rsidR="00192B20" w:rsidRPr="00192B20" w:rsidRDefault="00192B20" w:rsidP="00C2345D">
            <w:pPr>
              <w:rPr>
                <w:rFonts w:cstheme="minorHAnsi"/>
              </w:rPr>
            </w:pPr>
            <w:r w:rsidRPr="00192B20">
              <w:rPr>
                <w:rFonts w:cstheme="minorHAnsi"/>
              </w:rPr>
              <w:t>Sunny Ro</w:t>
            </w:r>
          </w:p>
        </w:tc>
      </w:tr>
      <w:tr w:rsidR="00192B20" w:rsidRPr="00192B20" w14:paraId="10D1A6E2" w14:textId="77777777" w:rsidTr="0096468E">
        <w:trPr>
          <w:trHeight w:val="278"/>
          <w:jc w:val="center"/>
        </w:trPr>
        <w:tc>
          <w:tcPr>
            <w:tcW w:w="901" w:type="dxa"/>
          </w:tcPr>
          <w:p w14:paraId="488D2E45" w14:textId="77777777" w:rsidR="00192B20" w:rsidRPr="00192B20" w:rsidRDefault="00192B20" w:rsidP="00C2345D">
            <w:pPr>
              <w:jc w:val="center"/>
              <w:rPr>
                <w:rFonts w:cstheme="minorHAnsi"/>
              </w:rPr>
            </w:pPr>
          </w:p>
        </w:tc>
        <w:tc>
          <w:tcPr>
            <w:tcW w:w="2154" w:type="dxa"/>
          </w:tcPr>
          <w:p w14:paraId="6B34F4C4" w14:textId="77777777" w:rsidR="00192B20" w:rsidRPr="00192B20" w:rsidRDefault="00192B20" w:rsidP="00C2345D">
            <w:pPr>
              <w:rPr>
                <w:rFonts w:cstheme="minorHAnsi"/>
              </w:rPr>
            </w:pPr>
            <w:r w:rsidRPr="00192B20">
              <w:rPr>
                <w:rFonts w:cstheme="minorHAnsi"/>
              </w:rPr>
              <w:t>Health Canada</w:t>
            </w:r>
          </w:p>
        </w:tc>
        <w:tc>
          <w:tcPr>
            <w:tcW w:w="2970" w:type="dxa"/>
          </w:tcPr>
          <w:p w14:paraId="699EEC07" w14:textId="77777777" w:rsidR="00192B20" w:rsidRPr="00192B20" w:rsidRDefault="00192B20" w:rsidP="00C2345D">
            <w:pPr>
              <w:rPr>
                <w:rFonts w:cstheme="minorHAnsi"/>
              </w:rPr>
            </w:pPr>
            <w:r w:rsidRPr="00192B20">
              <w:rPr>
                <w:rFonts w:cstheme="minorHAnsi"/>
              </w:rPr>
              <w:t>Parag Buch</w:t>
            </w:r>
          </w:p>
        </w:tc>
      </w:tr>
      <w:tr w:rsidR="00192B20" w:rsidRPr="00192B20" w14:paraId="6EC1C8D8" w14:textId="77777777" w:rsidTr="0096468E">
        <w:trPr>
          <w:jc w:val="center"/>
        </w:trPr>
        <w:tc>
          <w:tcPr>
            <w:tcW w:w="901" w:type="dxa"/>
          </w:tcPr>
          <w:p w14:paraId="55FBD383" w14:textId="77777777" w:rsidR="00192B20" w:rsidRPr="00192B20" w:rsidRDefault="00192B20" w:rsidP="00C2345D">
            <w:pPr>
              <w:jc w:val="center"/>
              <w:rPr>
                <w:rFonts w:cstheme="minorHAnsi"/>
              </w:rPr>
            </w:pPr>
            <w:r w:rsidRPr="00192B20">
              <w:rPr>
                <w:rFonts w:cstheme="minorHAnsi"/>
              </w:rPr>
              <w:t>X</w:t>
            </w:r>
          </w:p>
        </w:tc>
        <w:tc>
          <w:tcPr>
            <w:tcW w:w="2154" w:type="dxa"/>
          </w:tcPr>
          <w:p w14:paraId="38EE3742" w14:textId="77777777" w:rsidR="00192B20" w:rsidRPr="00192B20" w:rsidRDefault="00192B20" w:rsidP="00C2345D">
            <w:pPr>
              <w:rPr>
                <w:rFonts w:cstheme="minorHAnsi"/>
              </w:rPr>
            </w:pPr>
            <w:proofErr w:type="spellStart"/>
            <w:r w:rsidRPr="00192B20">
              <w:rPr>
                <w:rFonts w:cstheme="minorHAnsi"/>
              </w:rPr>
              <w:t>ISoP</w:t>
            </w:r>
            <w:proofErr w:type="spellEnd"/>
          </w:p>
        </w:tc>
        <w:tc>
          <w:tcPr>
            <w:tcW w:w="2970" w:type="dxa"/>
          </w:tcPr>
          <w:p w14:paraId="25CAC3AF" w14:textId="77777777" w:rsidR="00192B20" w:rsidRPr="00192B20" w:rsidRDefault="00192B20" w:rsidP="00C2345D">
            <w:pPr>
              <w:rPr>
                <w:rFonts w:cstheme="minorHAnsi"/>
              </w:rPr>
            </w:pPr>
            <w:r w:rsidRPr="00192B20">
              <w:rPr>
                <w:rFonts w:cstheme="minorHAnsi"/>
              </w:rPr>
              <w:t>Brian Edwards</w:t>
            </w:r>
          </w:p>
        </w:tc>
      </w:tr>
      <w:tr w:rsidR="00192B20" w:rsidRPr="00192B20" w14:paraId="474943DC" w14:textId="77777777" w:rsidTr="0096468E">
        <w:trPr>
          <w:jc w:val="center"/>
        </w:trPr>
        <w:tc>
          <w:tcPr>
            <w:tcW w:w="901" w:type="dxa"/>
          </w:tcPr>
          <w:p w14:paraId="1B42F01F" w14:textId="77777777" w:rsidR="00192B20" w:rsidRPr="00192B20" w:rsidRDefault="00192B20" w:rsidP="00C2345D">
            <w:pPr>
              <w:jc w:val="center"/>
              <w:rPr>
                <w:rFonts w:cstheme="minorHAnsi"/>
              </w:rPr>
            </w:pPr>
            <w:r w:rsidRPr="00192B20">
              <w:rPr>
                <w:rFonts w:cstheme="minorHAnsi"/>
              </w:rPr>
              <w:t>X</w:t>
            </w:r>
          </w:p>
        </w:tc>
        <w:tc>
          <w:tcPr>
            <w:tcW w:w="2154" w:type="dxa"/>
          </w:tcPr>
          <w:p w14:paraId="72028D3B" w14:textId="77777777" w:rsidR="00192B20" w:rsidRPr="00192B20" w:rsidRDefault="00192B20" w:rsidP="00C2345D">
            <w:pPr>
              <w:rPr>
                <w:rFonts w:cstheme="minorHAnsi"/>
              </w:rPr>
            </w:pPr>
            <w:r w:rsidRPr="00192B20">
              <w:rPr>
                <w:rFonts w:cstheme="minorHAnsi"/>
              </w:rPr>
              <w:t>UK NHS</w:t>
            </w:r>
          </w:p>
        </w:tc>
        <w:tc>
          <w:tcPr>
            <w:tcW w:w="2970" w:type="dxa"/>
          </w:tcPr>
          <w:p w14:paraId="66F10492" w14:textId="77777777" w:rsidR="00192B20" w:rsidRPr="00192B20" w:rsidRDefault="00192B20" w:rsidP="00C2345D">
            <w:pPr>
              <w:rPr>
                <w:rFonts w:cstheme="minorHAnsi"/>
                <w:color w:val="444444"/>
                <w:shd w:val="clear" w:color="auto" w:fill="FBFBFB"/>
              </w:rPr>
            </w:pPr>
            <w:r w:rsidRPr="00192B20">
              <w:rPr>
                <w:rFonts w:cstheme="minorHAnsi"/>
                <w:color w:val="444444"/>
                <w:shd w:val="clear" w:color="auto" w:fill="FBFBFB"/>
              </w:rPr>
              <w:t>Sharon Murrell</w:t>
            </w:r>
          </w:p>
        </w:tc>
      </w:tr>
      <w:tr w:rsidR="00192B20" w:rsidRPr="00192B20" w14:paraId="697BAAB5" w14:textId="77777777" w:rsidTr="0096468E">
        <w:trPr>
          <w:jc w:val="center"/>
        </w:trPr>
        <w:tc>
          <w:tcPr>
            <w:tcW w:w="901" w:type="dxa"/>
          </w:tcPr>
          <w:p w14:paraId="60BD1B32" w14:textId="77777777" w:rsidR="00192B20" w:rsidRPr="00192B20" w:rsidRDefault="00192B20" w:rsidP="00C2345D">
            <w:pPr>
              <w:jc w:val="center"/>
              <w:rPr>
                <w:rFonts w:cstheme="minorHAnsi"/>
              </w:rPr>
            </w:pPr>
          </w:p>
        </w:tc>
        <w:tc>
          <w:tcPr>
            <w:tcW w:w="2154" w:type="dxa"/>
          </w:tcPr>
          <w:p w14:paraId="51C949EB" w14:textId="77777777" w:rsidR="00192B20" w:rsidRPr="00192B20" w:rsidRDefault="00192B20" w:rsidP="00C2345D">
            <w:pPr>
              <w:rPr>
                <w:rFonts w:cstheme="minorHAnsi"/>
              </w:rPr>
            </w:pPr>
            <w:r w:rsidRPr="00192B20">
              <w:rPr>
                <w:rFonts w:cstheme="minorHAnsi"/>
              </w:rPr>
              <w:t>WHO</w:t>
            </w:r>
          </w:p>
        </w:tc>
        <w:tc>
          <w:tcPr>
            <w:tcW w:w="2970" w:type="dxa"/>
          </w:tcPr>
          <w:p w14:paraId="3225A6C5" w14:textId="77777777" w:rsidR="00192B20" w:rsidRPr="00192B20" w:rsidRDefault="00192B20" w:rsidP="00C2345D">
            <w:pPr>
              <w:rPr>
                <w:rFonts w:cstheme="minorHAnsi"/>
              </w:rPr>
            </w:pPr>
            <w:proofErr w:type="spellStart"/>
            <w:r w:rsidRPr="00192B20">
              <w:rPr>
                <w:rFonts w:cstheme="minorHAnsi"/>
                <w:color w:val="444444"/>
                <w:shd w:val="clear" w:color="auto" w:fill="FBFBFB"/>
              </w:rPr>
              <w:t>Alpana</w:t>
            </w:r>
            <w:proofErr w:type="spellEnd"/>
            <w:r w:rsidRPr="00192B20">
              <w:rPr>
                <w:rFonts w:cstheme="minorHAnsi"/>
                <w:color w:val="444444"/>
                <w:shd w:val="clear" w:color="auto" w:fill="FBFBFB"/>
              </w:rPr>
              <w:t xml:space="preserve"> Mair</w:t>
            </w:r>
          </w:p>
        </w:tc>
      </w:tr>
      <w:tr w:rsidR="00192B20" w:rsidRPr="00192B20" w14:paraId="33736F52" w14:textId="77777777" w:rsidTr="0096468E">
        <w:trPr>
          <w:jc w:val="center"/>
        </w:trPr>
        <w:tc>
          <w:tcPr>
            <w:tcW w:w="901" w:type="dxa"/>
          </w:tcPr>
          <w:p w14:paraId="4850C51C" w14:textId="77777777" w:rsidR="00192B20" w:rsidRPr="00192B20" w:rsidRDefault="00192B20" w:rsidP="00C2345D">
            <w:pPr>
              <w:jc w:val="center"/>
              <w:rPr>
                <w:rFonts w:cstheme="minorHAnsi"/>
              </w:rPr>
            </w:pPr>
          </w:p>
        </w:tc>
        <w:tc>
          <w:tcPr>
            <w:tcW w:w="2154" w:type="dxa"/>
          </w:tcPr>
          <w:p w14:paraId="5DA69777" w14:textId="77777777" w:rsidR="00192B20" w:rsidRPr="00192B20" w:rsidRDefault="00192B20" w:rsidP="00C2345D">
            <w:pPr>
              <w:rPr>
                <w:rFonts w:cstheme="minorHAnsi"/>
              </w:rPr>
            </w:pPr>
            <w:r w:rsidRPr="00192B20">
              <w:rPr>
                <w:rFonts w:cstheme="minorHAnsi"/>
              </w:rPr>
              <w:t>WHO</w:t>
            </w:r>
          </w:p>
        </w:tc>
        <w:tc>
          <w:tcPr>
            <w:tcW w:w="2970" w:type="dxa"/>
          </w:tcPr>
          <w:p w14:paraId="5B0D9755" w14:textId="77777777" w:rsidR="00192B20" w:rsidRPr="00192B20" w:rsidRDefault="00192B20" w:rsidP="00C2345D">
            <w:pPr>
              <w:rPr>
                <w:rFonts w:cstheme="minorHAnsi"/>
              </w:rPr>
            </w:pPr>
            <w:r w:rsidRPr="00192B20">
              <w:rPr>
                <w:rFonts w:cstheme="minorHAnsi"/>
              </w:rPr>
              <w:t xml:space="preserve">Fumihito </w:t>
            </w:r>
            <w:proofErr w:type="spellStart"/>
            <w:r w:rsidRPr="00192B20">
              <w:rPr>
                <w:rFonts w:cstheme="minorHAnsi"/>
              </w:rPr>
              <w:t>Takanashi</w:t>
            </w:r>
            <w:proofErr w:type="spellEnd"/>
          </w:p>
        </w:tc>
      </w:tr>
    </w:tbl>
    <w:p w14:paraId="2BDF9A82" w14:textId="2E38A401" w:rsidR="00D030AB" w:rsidRPr="004C3875" w:rsidRDefault="00192B20" w:rsidP="00E77621">
      <w:pPr>
        <w:ind w:left="1440" w:firstLine="720"/>
        <w:rPr>
          <w:sz w:val="22"/>
          <w:szCs w:val="22"/>
        </w:rPr>
      </w:pPr>
      <w:r w:rsidRPr="004C3875">
        <w:rPr>
          <w:sz w:val="22"/>
          <w:szCs w:val="22"/>
        </w:rPr>
        <w:t>Guest: Logan Moore</w:t>
      </w:r>
      <w:r w:rsidRPr="004C3875">
        <w:rPr>
          <w:sz w:val="22"/>
          <w:szCs w:val="22"/>
        </w:rPr>
        <w:tab/>
      </w:r>
    </w:p>
    <w:p w14:paraId="7D68744B" w14:textId="001A278C" w:rsidR="00D030AB" w:rsidRDefault="00D030AB" w:rsidP="00192B20"/>
    <w:tbl>
      <w:tblPr>
        <w:tblStyle w:val="TableGrid"/>
        <w:tblW w:w="0" w:type="auto"/>
        <w:tblLook w:val="04A0" w:firstRow="1" w:lastRow="0" w:firstColumn="1" w:lastColumn="0" w:noHBand="0" w:noVBand="1"/>
      </w:tblPr>
      <w:tblGrid>
        <w:gridCol w:w="1435"/>
        <w:gridCol w:w="1170"/>
        <w:gridCol w:w="4770"/>
        <w:gridCol w:w="1975"/>
      </w:tblGrid>
      <w:tr w:rsidR="002D1474" w14:paraId="087ACD7B" w14:textId="77777777" w:rsidTr="002D1474">
        <w:tc>
          <w:tcPr>
            <w:tcW w:w="1435" w:type="dxa"/>
          </w:tcPr>
          <w:p w14:paraId="14091879" w14:textId="77777777" w:rsidR="002D1474" w:rsidRPr="006A7666" w:rsidRDefault="002D1474" w:rsidP="00172396">
            <w:pPr>
              <w:jc w:val="center"/>
              <w:rPr>
                <w:b/>
                <w:bCs/>
              </w:rPr>
            </w:pPr>
            <w:r w:rsidRPr="006A7666">
              <w:rPr>
                <w:b/>
                <w:bCs/>
              </w:rPr>
              <w:t>Topic</w:t>
            </w:r>
          </w:p>
        </w:tc>
        <w:tc>
          <w:tcPr>
            <w:tcW w:w="1170" w:type="dxa"/>
          </w:tcPr>
          <w:p w14:paraId="3BFC95D3" w14:textId="77777777" w:rsidR="002D1474" w:rsidRPr="006A7666" w:rsidRDefault="002D1474" w:rsidP="00172396">
            <w:pPr>
              <w:jc w:val="center"/>
              <w:rPr>
                <w:b/>
                <w:bCs/>
              </w:rPr>
            </w:pPr>
            <w:r w:rsidRPr="006A7666">
              <w:rPr>
                <w:b/>
                <w:bCs/>
              </w:rPr>
              <w:t>Presenter</w:t>
            </w:r>
          </w:p>
        </w:tc>
        <w:tc>
          <w:tcPr>
            <w:tcW w:w="4770" w:type="dxa"/>
          </w:tcPr>
          <w:p w14:paraId="640C9E82" w14:textId="77777777" w:rsidR="002D1474" w:rsidRPr="006A7666" w:rsidRDefault="002D1474" w:rsidP="00172396">
            <w:pPr>
              <w:jc w:val="center"/>
              <w:rPr>
                <w:b/>
                <w:bCs/>
              </w:rPr>
            </w:pPr>
            <w:r w:rsidRPr="006A7666">
              <w:rPr>
                <w:b/>
                <w:bCs/>
              </w:rPr>
              <w:t>Discussion</w:t>
            </w:r>
          </w:p>
        </w:tc>
        <w:tc>
          <w:tcPr>
            <w:tcW w:w="1975" w:type="dxa"/>
          </w:tcPr>
          <w:p w14:paraId="5329DFC8" w14:textId="77777777" w:rsidR="002D1474" w:rsidRPr="006A7666" w:rsidRDefault="002D1474" w:rsidP="00172396">
            <w:pPr>
              <w:jc w:val="center"/>
              <w:rPr>
                <w:b/>
                <w:bCs/>
              </w:rPr>
            </w:pPr>
            <w:r w:rsidRPr="006A7666">
              <w:rPr>
                <w:b/>
                <w:bCs/>
              </w:rPr>
              <w:t>Action Items</w:t>
            </w:r>
          </w:p>
        </w:tc>
      </w:tr>
      <w:tr w:rsidR="002D1474" w14:paraId="0470E899" w14:textId="77777777" w:rsidTr="002D1474">
        <w:tc>
          <w:tcPr>
            <w:tcW w:w="1435" w:type="dxa"/>
          </w:tcPr>
          <w:p w14:paraId="6A29A8A5" w14:textId="262D9118" w:rsidR="002D1474" w:rsidRDefault="002D1474" w:rsidP="00172396">
            <w:r>
              <w:t>Introduction</w:t>
            </w:r>
          </w:p>
        </w:tc>
        <w:tc>
          <w:tcPr>
            <w:tcW w:w="1170" w:type="dxa"/>
          </w:tcPr>
          <w:p w14:paraId="5B37AE49" w14:textId="1B1403F0" w:rsidR="002D1474" w:rsidRDefault="002D1474" w:rsidP="00172396">
            <w:r>
              <w:t>Rita Jew</w:t>
            </w:r>
          </w:p>
        </w:tc>
        <w:tc>
          <w:tcPr>
            <w:tcW w:w="4770" w:type="dxa"/>
          </w:tcPr>
          <w:p w14:paraId="2A8E68A5" w14:textId="4AB1A6D4" w:rsidR="002D1474" w:rsidRPr="002D1474" w:rsidRDefault="002D1474" w:rsidP="002D1474">
            <w:pPr>
              <w:rPr>
                <w:rFonts w:cstheme="minorHAnsi"/>
              </w:rPr>
            </w:pPr>
            <w:r w:rsidRPr="00192B20">
              <w:t xml:space="preserve">Guest presenter was introduced </w:t>
            </w:r>
          </w:p>
          <w:p w14:paraId="02261964" w14:textId="77777777" w:rsidR="002D1474" w:rsidRDefault="002D1474" w:rsidP="00172396"/>
        </w:tc>
        <w:tc>
          <w:tcPr>
            <w:tcW w:w="1975" w:type="dxa"/>
          </w:tcPr>
          <w:p w14:paraId="0AA8AFE7" w14:textId="62D556ED" w:rsidR="002D1474" w:rsidRDefault="002D1474" w:rsidP="00172396"/>
        </w:tc>
      </w:tr>
      <w:tr w:rsidR="002D1474" w14:paraId="27BB97C2" w14:textId="77777777" w:rsidTr="002D1474">
        <w:tc>
          <w:tcPr>
            <w:tcW w:w="1435" w:type="dxa"/>
          </w:tcPr>
          <w:p w14:paraId="7A97D81D" w14:textId="2D74A275" w:rsidR="002D1474" w:rsidRDefault="00BA6EA1" w:rsidP="00172396">
            <w:r>
              <w:t xml:space="preserve">Approval of </w:t>
            </w:r>
            <w:r w:rsidR="002D1474">
              <w:t xml:space="preserve">Charter </w:t>
            </w:r>
          </w:p>
        </w:tc>
        <w:tc>
          <w:tcPr>
            <w:tcW w:w="1170" w:type="dxa"/>
          </w:tcPr>
          <w:p w14:paraId="2E4AB75E" w14:textId="57C2AA06" w:rsidR="002D1474" w:rsidRDefault="002D1474" w:rsidP="00172396">
            <w:r>
              <w:t>Rita Jew</w:t>
            </w:r>
          </w:p>
        </w:tc>
        <w:tc>
          <w:tcPr>
            <w:tcW w:w="4770" w:type="dxa"/>
          </w:tcPr>
          <w:p w14:paraId="03695437" w14:textId="7D4367D3" w:rsidR="002D1474" w:rsidRDefault="00BA6EA1" w:rsidP="00172396">
            <w:r>
              <w:t>There were no edits or comments on the Charter</w:t>
            </w:r>
          </w:p>
        </w:tc>
        <w:tc>
          <w:tcPr>
            <w:tcW w:w="1975" w:type="dxa"/>
          </w:tcPr>
          <w:p w14:paraId="7AD064E5" w14:textId="1C6D99F7" w:rsidR="002D1474" w:rsidRPr="004C3875" w:rsidRDefault="002D1474" w:rsidP="00172396">
            <w:pPr>
              <w:rPr>
                <w:rFonts w:cstheme="minorHAnsi"/>
              </w:rPr>
            </w:pPr>
            <w:r w:rsidRPr="002D1474">
              <w:rPr>
                <w:rFonts w:cstheme="minorHAnsi"/>
              </w:rPr>
              <w:t xml:space="preserve">Charter was approved  </w:t>
            </w:r>
          </w:p>
        </w:tc>
      </w:tr>
      <w:tr w:rsidR="002D1474" w14:paraId="111D85E9" w14:textId="77777777" w:rsidTr="002D1474">
        <w:tc>
          <w:tcPr>
            <w:tcW w:w="1435" w:type="dxa"/>
          </w:tcPr>
          <w:p w14:paraId="62B9BCF9" w14:textId="2D4A0BFF" w:rsidR="002D1474" w:rsidRDefault="002D1474" w:rsidP="00172396">
            <w:r w:rsidRPr="00192B20">
              <w:rPr>
                <w:rFonts w:cstheme="minorHAnsi"/>
              </w:rPr>
              <w:t>ISMP Canada presentation</w:t>
            </w:r>
          </w:p>
        </w:tc>
        <w:tc>
          <w:tcPr>
            <w:tcW w:w="1170" w:type="dxa"/>
          </w:tcPr>
          <w:p w14:paraId="0A9391F3" w14:textId="67A222D6" w:rsidR="002D1474" w:rsidRDefault="002D1474" w:rsidP="00172396">
            <w:r w:rsidRPr="00192B20">
              <w:rPr>
                <w:rFonts w:cstheme="minorHAnsi"/>
              </w:rPr>
              <w:t>Alice Watt</w:t>
            </w:r>
          </w:p>
        </w:tc>
        <w:tc>
          <w:tcPr>
            <w:tcW w:w="4770" w:type="dxa"/>
          </w:tcPr>
          <w:p w14:paraId="15D8B560" w14:textId="1CD9CC57" w:rsidR="00C176C0" w:rsidRDefault="004E3738" w:rsidP="00C176C0">
            <w:r>
              <w:t xml:space="preserve">178 oxytocin errors were </w:t>
            </w:r>
            <w:r w:rsidR="00C176C0">
              <w:t>report</w:t>
            </w:r>
            <w:r>
              <w:t>ed to ISMP Canada</w:t>
            </w:r>
            <w:r w:rsidR="00C20EB0">
              <w:t xml:space="preserve">, </w:t>
            </w:r>
            <w:r w:rsidR="00C176C0">
              <w:t xml:space="preserve">12% </w:t>
            </w:r>
            <w:r w:rsidR="00C20EB0">
              <w:t xml:space="preserve">resulted in </w:t>
            </w:r>
            <w:r w:rsidR="00C176C0">
              <w:t>neonatal or maternal harm</w:t>
            </w:r>
            <w:r>
              <w:t xml:space="preserve"> and m</w:t>
            </w:r>
            <w:r w:rsidR="00C176C0">
              <w:t xml:space="preserve">ost </w:t>
            </w:r>
            <w:r>
              <w:t xml:space="preserve">errors </w:t>
            </w:r>
            <w:r w:rsidR="00C176C0">
              <w:t xml:space="preserve">occurred during drug administration. Main </w:t>
            </w:r>
            <w:r w:rsidR="009371A3">
              <w:t>issues identified include</w:t>
            </w:r>
            <w:r w:rsidR="0003275E">
              <w:t>d</w:t>
            </w:r>
            <w:r w:rsidR="00C176C0">
              <w:t xml:space="preserve"> </w:t>
            </w:r>
            <w:r w:rsidR="0003275E">
              <w:t>p</w:t>
            </w:r>
            <w:r w:rsidR="00C176C0">
              <w:t xml:space="preserve">reparation </w:t>
            </w:r>
            <w:r w:rsidR="00644BFE">
              <w:t>&amp;</w:t>
            </w:r>
            <w:r w:rsidR="00C176C0">
              <w:t xml:space="preserve"> labeling problems, no premixed </w:t>
            </w:r>
            <w:r w:rsidR="00C176C0">
              <w:lastRenderedPageBreak/>
              <w:t>standardized oxytocin, lack of safe storage measures</w:t>
            </w:r>
            <w:r w:rsidR="00247B62">
              <w:t>,</w:t>
            </w:r>
            <w:r w:rsidR="00C176C0">
              <w:t xml:space="preserve"> IV admin (confusion of lines)</w:t>
            </w:r>
            <w:r w:rsidR="00247B62">
              <w:t xml:space="preserve"> and</w:t>
            </w:r>
            <w:r w:rsidR="00C176C0">
              <w:t xml:space="preserve"> communications. </w:t>
            </w:r>
          </w:p>
          <w:p w14:paraId="648907B6" w14:textId="77777777" w:rsidR="00AC0A32" w:rsidRDefault="00AC0A32" w:rsidP="002D1474"/>
          <w:p w14:paraId="7D3C39C2" w14:textId="159DDF37" w:rsidR="002D1474" w:rsidRDefault="004C3875" w:rsidP="002D1474">
            <w:r>
              <w:t>P</w:t>
            </w:r>
            <w:r w:rsidR="002D1474">
              <w:t xml:space="preserve">resentation centered around initiatives to empower patients and caregivers </w:t>
            </w:r>
            <w:r w:rsidR="00EA285C">
              <w:t xml:space="preserve">to ask questions </w:t>
            </w:r>
            <w:r w:rsidR="002D1474">
              <w:t xml:space="preserve">regarding use of oxytocin. It included a review of a safety initiative to implement the “5 Questions to Ask” regarding oxytocin use in advanced labor. </w:t>
            </w:r>
          </w:p>
          <w:p w14:paraId="26830B35" w14:textId="77777777" w:rsidR="002D1474" w:rsidRDefault="002D1474" w:rsidP="002D1474"/>
          <w:p w14:paraId="0A80BD6B" w14:textId="0C51C1A1" w:rsidR="002D1474" w:rsidRDefault="002D1474" w:rsidP="002D1474">
            <w:r>
              <w:t>Question: How was the data obtained and was this through voluntary event reporting?</w:t>
            </w:r>
          </w:p>
          <w:p w14:paraId="07EF61C1" w14:textId="36C18728" w:rsidR="002D1474" w:rsidRPr="002D1474" w:rsidRDefault="002D1474" w:rsidP="002D1474">
            <w:pPr>
              <w:pStyle w:val="ListParagraph"/>
              <w:numPr>
                <w:ilvl w:val="0"/>
                <w:numId w:val="3"/>
              </w:numPr>
            </w:pPr>
            <w:r w:rsidRPr="002D1474">
              <w:t xml:space="preserve">Alice Watt responded that data was obtained through collaboration with ISMP Canada and government agencies, with reports coming from voluntary reporting. </w:t>
            </w:r>
          </w:p>
          <w:p w14:paraId="0585DF37" w14:textId="1F8128CD" w:rsidR="002D1474" w:rsidRDefault="002D1474" w:rsidP="002D1474">
            <w:r>
              <w:t>Question: Are the</w:t>
            </w:r>
            <w:r w:rsidR="00364EC7">
              <w:t>re</w:t>
            </w:r>
            <w:r>
              <w:t xml:space="preserve"> premixed preparations of oxytocin available in Canada? </w:t>
            </w:r>
          </w:p>
          <w:p w14:paraId="7BD0F9FF" w14:textId="5DEE5EBD" w:rsidR="002D1474" w:rsidRPr="002D1474" w:rsidRDefault="002D1474" w:rsidP="002D1474">
            <w:pPr>
              <w:pStyle w:val="ListParagraph"/>
              <w:numPr>
                <w:ilvl w:val="0"/>
                <w:numId w:val="3"/>
              </w:numPr>
            </w:pPr>
            <w:r w:rsidRPr="002D1474">
              <w:t xml:space="preserve">Alice Watt responded </w:t>
            </w:r>
            <w:r w:rsidR="006E00B6">
              <w:t>that</w:t>
            </w:r>
            <w:r w:rsidRPr="002D1474">
              <w:t xml:space="preserve"> the</w:t>
            </w:r>
            <w:r w:rsidR="006E00B6">
              <w:t>y</w:t>
            </w:r>
            <w:r w:rsidRPr="002D1474">
              <w:t xml:space="preserve"> are being compounded by outside facilities.</w:t>
            </w:r>
          </w:p>
          <w:p w14:paraId="1B13B49C" w14:textId="1CB54F0E" w:rsidR="002D1474" w:rsidRDefault="002D1474" w:rsidP="002D1474">
            <w:r>
              <w:t xml:space="preserve">Question: Have there been </w:t>
            </w:r>
            <w:r w:rsidR="00DC6782">
              <w:t xml:space="preserve">reports </w:t>
            </w:r>
            <w:r>
              <w:t>for use outside the hospital setting for instance when labor/delivery care is delivered at home? Is this data being captured?</w:t>
            </w:r>
          </w:p>
          <w:p w14:paraId="5E0479A5" w14:textId="72A6901E" w:rsidR="002D1474" w:rsidRPr="002D1474" w:rsidRDefault="002D1474" w:rsidP="002D1474">
            <w:pPr>
              <w:pStyle w:val="ListParagraph"/>
              <w:numPr>
                <w:ilvl w:val="0"/>
                <w:numId w:val="3"/>
              </w:numPr>
            </w:pPr>
            <w:r w:rsidRPr="002D1474">
              <w:t>Alice Watt responded that th</w:t>
            </w:r>
            <w:r w:rsidR="00DC6782">
              <w:t>e data</w:t>
            </w:r>
            <w:r w:rsidRPr="002D1474">
              <w:t xml:space="preserve"> is mostly centered around use in the hospital setting. </w:t>
            </w:r>
          </w:p>
          <w:p w14:paraId="6CBB98E3" w14:textId="707384F6" w:rsidR="002D1474" w:rsidRDefault="002D1474" w:rsidP="002D1474">
            <w:r>
              <w:t xml:space="preserve">Question: Do these events include oxytocin use with postpartum bleeding? </w:t>
            </w:r>
          </w:p>
          <w:p w14:paraId="5A52C38F" w14:textId="413A7FB2" w:rsidR="002D1474" w:rsidRPr="002D1474" w:rsidRDefault="002D1474" w:rsidP="002D1474">
            <w:pPr>
              <w:pStyle w:val="ListParagraph"/>
              <w:numPr>
                <w:ilvl w:val="0"/>
                <w:numId w:val="3"/>
              </w:numPr>
            </w:pPr>
            <w:r w:rsidRPr="002D1474">
              <w:t>Alice Watt responded that this initiative focused on labor and delivery, but future projects and directions could look into postpartum bleeding and safety recommendations for that indication.</w:t>
            </w:r>
          </w:p>
        </w:tc>
        <w:tc>
          <w:tcPr>
            <w:tcW w:w="1975" w:type="dxa"/>
          </w:tcPr>
          <w:p w14:paraId="34252C34" w14:textId="2896825D" w:rsidR="002D1474" w:rsidRDefault="002D1474" w:rsidP="00172396">
            <w:r>
              <w:lastRenderedPageBreak/>
              <w:t>None</w:t>
            </w:r>
          </w:p>
        </w:tc>
      </w:tr>
      <w:tr w:rsidR="002D1474" w14:paraId="72EB9C9F" w14:textId="77777777" w:rsidTr="004C3875">
        <w:trPr>
          <w:trHeight w:val="3968"/>
        </w:trPr>
        <w:tc>
          <w:tcPr>
            <w:tcW w:w="1435" w:type="dxa"/>
          </w:tcPr>
          <w:p w14:paraId="34A6E5E8" w14:textId="4FA9DA87" w:rsidR="002D1474" w:rsidRDefault="002D1474" w:rsidP="00172396">
            <w:r w:rsidRPr="00192B20">
              <w:rPr>
                <w:rFonts w:cstheme="minorHAnsi"/>
              </w:rPr>
              <w:lastRenderedPageBreak/>
              <w:t>ISMP USA presentation</w:t>
            </w:r>
          </w:p>
        </w:tc>
        <w:tc>
          <w:tcPr>
            <w:tcW w:w="1170" w:type="dxa"/>
          </w:tcPr>
          <w:p w14:paraId="01CEB9D8" w14:textId="747F26BD" w:rsidR="002D1474" w:rsidRDefault="002D1474" w:rsidP="00172396">
            <w:r w:rsidRPr="00192B20">
              <w:rPr>
                <w:rFonts w:cstheme="minorHAnsi"/>
              </w:rPr>
              <w:t>Logan Moore</w:t>
            </w:r>
          </w:p>
        </w:tc>
        <w:tc>
          <w:tcPr>
            <w:tcW w:w="4770" w:type="dxa"/>
          </w:tcPr>
          <w:p w14:paraId="0F625E30" w14:textId="77777777" w:rsidR="000E2116" w:rsidRDefault="000731EB" w:rsidP="002D1474">
            <w:pPr>
              <w:rPr>
                <w:rFonts w:cstheme="minorHAnsi"/>
              </w:rPr>
            </w:pPr>
            <w:r>
              <w:rPr>
                <w:rFonts w:cstheme="minorHAnsi"/>
              </w:rPr>
              <w:t>Background information regarding oxytocin’s indications for use</w:t>
            </w:r>
            <w:r w:rsidR="0039258C">
              <w:rPr>
                <w:rFonts w:cstheme="minorHAnsi"/>
              </w:rPr>
              <w:t xml:space="preserve"> and precautions was presented.</w:t>
            </w:r>
            <w:r w:rsidR="00E11C6B">
              <w:rPr>
                <w:rFonts w:cstheme="minorHAnsi"/>
              </w:rPr>
              <w:t xml:space="preserve"> 2 errors were reported to ISMP US between 1999 and 2019. </w:t>
            </w:r>
            <w:r w:rsidR="00C23A71">
              <w:rPr>
                <w:rFonts w:cstheme="minorHAnsi"/>
              </w:rPr>
              <w:t xml:space="preserve">Most of the errors originated from dispensing, followed by administration and prescribing. 25% of the events resulted in maternal, fetal or neonatal harm. </w:t>
            </w:r>
            <w:r w:rsidR="00F8252F">
              <w:rPr>
                <w:rFonts w:cstheme="minorHAnsi"/>
              </w:rPr>
              <w:t>Five event themes included prescribing errors, look-alike drug packaging and names, preparat</w:t>
            </w:r>
            <w:r w:rsidR="000E2116">
              <w:rPr>
                <w:rFonts w:cstheme="minorHAnsi"/>
              </w:rPr>
              <w:t>i</w:t>
            </w:r>
            <w:r w:rsidR="00F8252F">
              <w:rPr>
                <w:rFonts w:cstheme="minorHAnsi"/>
              </w:rPr>
              <w:t>on challenges</w:t>
            </w:r>
            <w:r w:rsidR="000E2116">
              <w:rPr>
                <w:rFonts w:cstheme="minorHAnsi"/>
              </w:rPr>
              <w:t xml:space="preserve">, administration errors and communications. </w:t>
            </w:r>
          </w:p>
          <w:p w14:paraId="50EBBE4E" w14:textId="30E65547" w:rsidR="000731EB" w:rsidRDefault="00C23A71" w:rsidP="002D1474">
            <w:pPr>
              <w:rPr>
                <w:rFonts w:cstheme="minorHAnsi"/>
              </w:rPr>
            </w:pPr>
            <w:r>
              <w:rPr>
                <w:rFonts w:cstheme="minorHAnsi"/>
              </w:rPr>
              <w:t xml:space="preserve"> </w:t>
            </w:r>
          </w:p>
          <w:p w14:paraId="5106C054" w14:textId="36400425" w:rsidR="002D1474" w:rsidRPr="002D1474" w:rsidRDefault="002D1474" w:rsidP="002D1474">
            <w:pPr>
              <w:rPr>
                <w:rFonts w:cstheme="minorHAnsi"/>
              </w:rPr>
            </w:pPr>
            <w:r w:rsidRPr="002D1474">
              <w:rPr>
                <w:rFonts w:cstheme="minorHAnsi"/>
              </w:rPr>
              <w:t xml:space="preserve">Presentation focused on the ISMP Targeted Medication Safety Best Practices 2022-2023 recommendations for oxytocin. </w:t>
            </w:r>
          </w:p>
          <w:p w14:paraId="082F5DEE" w14:textId="226B9AFB" w:rsidR="002D1474" w:rsidRDefault="002D1474" w:rsidP="00172396"/>
          <w:p w14:paraId="54387F83" w14:textId="77777777" w:rsidR="002D1474" w:rsidRPr="002D1474" w:rsidRDefault="002D1474" w:rsidP="002D1474">
            <w:pPr>
              <w:rPr>
                <w:rFonts w:cstheme="minorHAnsi"/>
              </w:rPr>
            </w:pPr>
            <w:r w:rsidRPr="002D1474">
              <w:rPr>
                <w:rFonts w:cstheme="minorHAnsi"/>
              </w:rPr>
              <w:t>Question: What is the rational for recommendation #5 “Avoid bringing oxytocin infusion bags to the patient’s bedside until prescribed &amp; needed”.</w:t>
            </w:r>
          </w:p>
          <w:p w14:paraId="72BC4EA9" w14:textId="18B899A6" w:rsidR="002D1474" w:rsidRPr="004C3875" w:rsidRDefault="002D1474" w:rsidP="00172396">
            <w:pPr>
              <w:pStyle w:val="ListParagraph"/>
              <w:numPr>
                <w:ilvl w:val="0"/>
                <w:numId w:val="3"/>
              </w:numPr>
              <w:rPr>
                <w:rFonts w:cstheme="minorHAnsi"/>
              </w:rPr>
            </w:pPr>
            <w:r w:rsidRPr="002D1474">
              <w:rPr>
                <w:rFonts w:cstheme="minorHAnsi"/>
              </w:rPr>
              <w:t xml:space="preserve">Chris Michalek responded by stating a couple of examples of concern if oxytocin is </w:t>
            </w:r>
            <w:r w:rsidR="00CA4029">
              <w:rPr>
                <w:rFonts w:cstheme="minorHAnsi"/>
              </w:rPr>
              <w:t xml:space="preserve">at the </w:t>
            </w:r>
            <w:r w:rsidRPr="002D1474">
              <w:rPr>
                <w:rFonts w:cstheme="minorHAnsi"/>
              </w:rPr>
              <w:t>bedside without it being used immediately included: potential confusion with other fluid products as observed in error reports and the potential that oxytocin could be given at the wrong time if already in the room without an active order</w:t>
            </w:r>
            <w:r w:rsidR="004C3875">
              <w:rPr>
                <w:rFonts w:cstheme="minorHAnsi"/>
              </w:rPr>
              <w:t>.</w:t>
            </w:r>
          </w:p>
        </w:tc>
        <w:tc>
          <w:tcPr>
            <w:tcW w:w="1975" w:type="dxa"/>
          </w:tcPr>
          <w:p w14:paraId="3D229645" w14:textId="59D00205" w:rsidR="002D1474" w:rsidRDefault="004C3875" w:rsidP="00172396">
            <w:r>
              <w:t>None</w:t>
            </w:r>
          </w:p>
        </w:tc>
      </w:tr>
      <w:tr w:rsidR="002D1474" w14:paraId="3206B666" w14:textId="77777777" w:rsidTr="002D1474">
        <w:tc>
          <w:tcPr>
            <w:tcW w:w="1435" w:type="dxa"/>
          </w:tcPr>
          <w:p w14:paraId="3B82F9BC" w14:textId="77777777" w:rsidR="002D1474" w:rsidRDefault="002D1474" w:rsidP="00172396">
            <w:r>
              <w:t>Next steps</w:t>
            </w:r>
          </w:p>
        </w:tc>
        <w:tc>
          <w:tcPr>
            <w:tcW w:w="1170" w:type="dxa"/>
          </w:tcPr>
          <w:p w14:paraId="2AB3736B" w14:textId="27A5A01D" w:rsidR="002D1474" w:rsidRDefault="002D1474" w:rsidP="00172396">
            <w:r>
              <w:t>Rita Jew</w:t>
            </w:r>
          </w:p>
        </w:tc>
        <w:tc>
          <w:tcPr>
            <w:tcW w:w="4770" w:type="dxa"/>
          </w:tcPr>
          <w:p w14:paraId="415FACB5" w14:textId="19D1C6C8" w:rsidR="002D1474" w:rsidRPr="004C3875" w:rsidRDefault="002D1474" w:rsidP="00172396">
            <w:pPr>
              <w:rPr>
                <w:rFonts w:cstheme="minorHAnsi"/>
              </w:rPr>
            </w:pPr>
            <w:r w:rsidRPr="002D1474">
              <w:rPr>
                <w:rFonts w:cstheme="minorHAnsi"/>
              </w:rPr>
              <w:t>Possible round-robin discussi</w:t>
            </w:r>
            <w:r w:rsidR="00BA6EA1">
              <w:rPr>
                <w:rFonts w:cstheme="minorHAnsi"/>
              </w:rPr>
              <w:t>o</w:t>
            </w:r>
            <w:r w:rsidRPr="002D1474">
              <w:rPr>
                <w:rFonts w:cstheme="minorHAnsi"/>
              </w:rPr>
              <w:t xml:space="preserve">n </w:t>
            </w:r>
            <w:r w:rsidR="00BA6EA1">
              <w:rPr>
                <w:rFonts w:cstheme="minorHAnsi"/>
              </w:rPr>
              <w:t>on member</w:t>
            </w:r>
            <w:r w:rsidR="00BA6EA1" w:rsidRPr="002D1474">
              <w:rPr>
                <w:rFonts w:cstheme="minorHAnsi"/>
              </w:rPr>
              <w:t xml:space="preserve">’s </w:t>
            </w:r>
            <w:r w:rsidRPr="002D1474">
              <w:rPr>
                <w:rFonts w:cstheme="minorHAnsi"/>
              </w:rPr>
              <w:t>experiences</w:t>
            </w:r>
          </w:p>
        </w:tc>
        <w:tc>
          <w:tcPr>
            <w:tcW w:w="1975" w:type="dxa"/>
          </w:tcPr>
          <w:p w14:paraId="0E71779F" w14:textId="2F41071B" w:rsidR="002D1474" w:rsidRDefault="00BA6EA1" w:rsidP="00172396">
            <w:r>
              <w:t xml:space="preserve">Rita asked members who would like to present at the next meeting to contact her or David U. </w:t>
            </w:r>
          </w:p>
        </w:tc>
      </w:tr>
      <w:tr w:rsidR="00BA6EA1" w14:paraId="366853FC" w14:textId="77777777" w:rsidTr="00EB44B3">
        <w:tc>
          <w:tcPr>
            <w:tcW w:w="9350" w:type="dxa"/>
            <w:gridSpan w:val="4"/>
          </w:tcPr>
          <w:p w14:paraId="47056E61" w14:textId="63CB2A5D" w:rsidR="00BA6EA1" w:rsidRDefault="00BA6EA1" w:rsidP="00172396">
            <w:r>
              <w:t>Respectfully submitted: Logan Moore</w:t>
            </w:r>
            <w:r w:rsidR="003A38E3">
              <w:t xml:space="preserve"> &amp; Rita Jew</w:t>
            </w:r>
          </w:p>
        </w:tc>
      </w:tr>
    </w:tbl>
    <w:p w14:paraId="349E6E65" w14:textId="0692C7CA" w:rsidR="007E25C7" w:rsidRDefault="007E25C7"/>
    <w:p w14:paraId="48074F3F" w14:textId="77777777" w:rsidR="00C20EB0" w:rsidRPr="00192B20" w:rsidRDefault="00C20EB0"/>
    <w:sectPr w:rsidR="00C20EB0" w:rsidRPr="00192B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07F40"/>
    <w:multiLevelType w:val="hybridMultilevel"/>
    <w:tmpl w:val="45B0C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5B2776"/>
    <w:multiLevelType w:val="hybridMultilevel"/>
    <w:tmpl w:val="664C05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834B0E"/>
    <w:multiLevelType w:val="hybridMultilevel"/>
    <w:tmpl w:val="32B21FC2"/>
    <w:lvl w:ilvl="0" w:tplc="D83E4E70">
      <w:start w:val="5"/>
      <w:numFmt w:val="decimal"/>
      <w:lvlText w:val="%1."/>
      <w:lvlJc w:val="left"/>
      <w:pPr>
        <w:tabs>
          <w:tab w:val="num" w:pos="720"/>
        </w:tabs>
        <w:ind w:left="720" w:hanging="360"/>
      </w:pPr>
    </w:lvl>
    <w:lvl w:ilvl="1" w:tplc="8D962CEA" w:tentative="1">
      <w:start w:val="1"/>
      <w:numFmt w:val="decimal"/>
      <w:lvlText w:val="%2."/>
      <w:lvlJc w:val="left"/>
      <w:pPr>
        <w:tabs>
          <w:tab w:val="num" w:pos="1440"/>
        </w:tabs>
        <w:ind w:left="1440" w:hanging="360"/>
      </w:pPr>
    </w:lvl>
    <w:lvl w:ilvl="2" w:tplc="9872F02C" w:tentative="1">
      <w:start w:val="1"/>
      <w:numFmt w:val="decimal"/>
      <w:lvlText w:val="%3."/>
      <w:lvlJc w:val="left"/>
      <w:pPr>
        <w:tabs>
          <w:tab w:val="num" w:pos="2160"/>
        </w:tabs>
        <w:ind w:left="2160" w:hanging="360"/>
      </w:pPr>
    </w:lvl>
    <w:lvl w:ilvl="3" w:tplc="8DAC64C2" w:tentative="1">
      <w:start w:val="1"/>
      <w:numFmt w:val="decimal"/>
      <w:lvlText w:val="%4."/>
      <w:lvlJc w:val="left"/>
      <w:pPr>
        <w:tabs>
          <w:tab w:val="num" w:pos="2880"/>
        </w:tabs>
        <w:ind w:left="2880" w:hanging="360"/>
      </w:pPr>
    </w:lvl>
    <w:lvl w:ilvl="4" w:tplc="E8104BDE" w:tentative="1">
      <w:start w:val="1"/>
      <w:numFmt w:val="decimal"/>
      <w:lvlText w:val="%5."/>
      <w:lvlJc w:val="left"/>
      <w:pPr>
        <w:tabs>
          <w:tab w:val="num" w:pos="3600"/>
        </w:tabs>
        <w:ind w:left="3600" w:hanging="360"/>
      </w:pPr>
    </w:lvl>
    <w:lvl w:ilvl="5" w:tplc="D3424328" w:tentative="1">
      <w:start w:val="1"/>
      <w:numFmt w:val="decimal"/>
      <w:lvlText w:val="%6."/>
      <w:lvlJc w:val="left"/>
      <w:pPr>
        <w:tabs>
          <w:tab w:val="num" w:pos="4320"/>
        </w:tabs>
        <w:ind w:left="4320" w:hanging="360"/>
      </w:pPr>
    </w:lvl>
    <w:lvl w:ilvl="6" w:tplc="B6BC0286" w:tentative="1">
      <w:start w:val="1"/>
      <w:numFmt w:val="decimal"/>
      <w:lvlText w:val="%7."/>
      <w:lvlJc w:val="left"/>
      <w:pPr>
        <w:tabs>
          <w:tab w:val="num" w:pos="5040"/>
        </w:tabs>
        <w:ind w:left="5040" w:hanging="360"/>
      </w:pPr>
    </w:lvl>
    <w:lvl w:ilvl="7" w:tplc="21201F1E" w:tentative="1">
      <w:start w:val="1"/>
      <w:numFmt w:val="decimal"/>
      <w:lvlText w:val="%8."/>
      <w:lvlJc w:val="left"/>
      <w:pPr>
        <w:tabs>
          <w:tab w:val="num" w:pos="5760"/>
        </w:tabs>
        <w:ind w:left="5760" w:hanging="360"/>
      </w:pPr>
    </w:lvl>
    <w:lvl w:ilvl="8" w:tplc="2F7ACF6A" w:tentative="1">
      <w:start w:val="1"/>
      <w:numFmt w:val="decimal"/>
      <w:lvlText w:val="%9."/>
      <w:lvlJc w:val="left"/>
      <w:pPr>
        <w:tabs>
          <w:tab w:val="num" w:pos="6480"/>
        </w:tabs>
        <w:ind w:left="6480" w:hanging="360"/>
      </w:pPr>
    </w:lvl>
  </w:abstractNum>
  <w:num w:numId="1" w16cid:durableId="621962199">
    <w:abstractNumId w:val="1"/>
  </w:num>
  <w:num w:numId="2" w16cid:durableId="870337135">
    <w:abstractNumId w:val="2"/>
  </w:num>
  <w:num w:numId="3" w16cid:durableId="973287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B20"/>
    <w:rsid w:val="0003275E"/>
    <w:rsid w:val="000348E6"/>
    <w:rsid w:val="00056AE6"/>
    <w:rsid w:val="000731EB"/>
    <w:rsid w:val="000E2116"/>
    <w:rsid w:val="000F2DAC"/>
    <w:rsid w:val="00192B20"/>
    <w:rsid w:val="001C0ADC"/>
    <w:rsid w:val="00247B62"/>
    <w:rsid w:val="002D1474"/>
    <w:rsid w:val="003030A1"/>
    <w:rsid w:val="0032323F"/>
    <w:rsid w:val="00364EC7"/>
    <w:rsid w:val="0039258C"/>
    <w:rsid w:val="003A38E3"/>
    <w:rsid w:val="003F48C3"/>
    <w:rsid w:val="004C3875"/>
    <w:rsid w:val="004E3738"/>
    <w:rsid w:val="004F2C60"/>
    <w:rsid w:val="005105C1"/>
    <w:rsid w:val="00583528"/>
    <w:rsid w:val="005E5C53"/>
    <w:rsid w:val="00644BFE"/>
    <w:rsid w:val="006E00B6"/>
    <w:rsid w:val="007A26E1"/>
    <w:rsid w:val="007B001B"/>
    <w:rsid w:val="007E25C7"/>
    <w:rsid w:val="009371A3"/>
    <w:rsid w:val="0096468E"/>
    <w:rsid w:val="00A228E8"/>
    <w:rsid w:val="00A236B8"/>
    <w:rsid w:val="00A5175B"/>
    <w:rsid w:val="00AC0A32"/>
    <w:rsid w:val="00AE07D3"/>
    <w:rsid w:val="00BA6EA1"/>
    <w:rsid w:val="00BB1E85"/>
    <w:rsid w:val="00C176C0"/>
    <w:rsid w:val="00C20EB0"/>
    <w:rsid w:val="00C23A71"/>
    <w:rsid w:val="00C2592A"/>
    <w:rsid w:val="00CA4029"/>
    <w:rsid w:val="00CB40C6"/>
    <w:rsid w:val="00D030AB"/>
    <w:rsid w:val="00DA6D08"/>
    <w:rsid w:val="00DC6782"/>
    <w:rsid w:val="00E11C6B"/>
    <w:rsid w:val="00E77621"/>
    <w:rsid w:val="00EA285C"/>
    <w:rsid w:val="00F82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5986B"/>
  <w15:chartTrackingRefBased/>
  <w15:docId w15:val="{020BD338-0ED0-3848-94B7-A137D225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B20"/>
    <w:pPr>
      <w:spacing w:after="160" w:line="259" w:lineRule="auto"/>
      <w:ind w:left="720"/>
      <w:contextualSpacing/>
    </w:pPr>
    <w:rPr>
      <w:sz w:val="22"/>
      <w:szCs w:val="22"/>
    </w:rPr>
  </w:style>
  <w:style w:type="table" w:styleId="TableGrid">
    <w:name w:val="Table Grid"/>
    <w:basedOn w:val="TableNormal"/>
    <w:uiPriority w:val="39"/>
    <w:rsid w:val="00192B2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A6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8576">
      <w:bodyDiv w:val="1"/>
      <w:marLeft w:val="0"/>
      <w:marRight w:val="0"/>
      <w:marTop w:val="0"/>
      <w:marBottom w:val="0"/>
      <w:divBdr>
        <w:top w:val="none" w:sz="0" w:space="0" w:color="auto"/>
        <w:left w:val="none" w:sz="0" w:space="0" w:color="auto"/>
        <w:bottom w:val="none" w:sz="0" w:space="0" w:color="auto"/>
        <w:right w:val="none" w:sz="0" w:space="0" w:color="auto"/>
      </w:divBdr>
      <w:divsChild>
        <w:div w:id="600332618">
          <w:marLeft w:val="720"/>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Logan W./Pharmacy</dc:creator>
  <cp:keywords/>
  <dc:description/>
  <cp:lastModifiedBy>Rita Jew</cp:lastModifiedBy>
  <cp:revision>2</cp:revision>
  <dcterms:created xsi:type="dcterms:W3CDTF">2022-06-17T05:02:00Z</dcterms:created>
  <dcterms:modified xsi:type="dcterms:W3CDTF">2022-06-17T05:02:00Z</dcterms:modified>
</cp:coreProperties>
</file>