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7725" w14:paraId="15D317C3" w14:textId="77777777" w:rsidTr="00B67725">
        <w:tc>
          <w:tcPr>
            <w:tcW w:w="4675" w:type="dxa"/>
          </w:tcPr>
          <w:p w14:paraId="5CAEE60B" w14:textId="3278F933" w:rsidR="00B67725" w:rsidRPr="00B67725" w:rsidRDefault="00B67725" w:rsidP="00B67725">
            <w:pPr>
              <w:jc w:val="center"/>
              <w:rPr>
                <w:b/>
                <w:bCs/>
              </w:rPr>
            </w:pPr>
            <w:r w:rsidRPr="00B67725">
              <w:rPr>
                <w:b/>
                <w:bCs/>
              </w:rPr>
              <w:t>NMB SIG member</w:t>
            </w:r>
          </w:p>
        </w:tc>
        <w:tc>
          <w:tcPr>
            <w:tcW w:w="4675" w:type="dxa"/>
          </w:tcPr>
          <w:p w14:paraId="3CBC1088" w14:textId="059E769B" w:rsidR="00B67725" w:rsidRPr="00B67725" w:rsidRDefault="00B67725" w:rsidP="00B67725">
            <w:pPr>
              <w:jc w:val="center"/>
              <w:rPr>
                <w:b/>
                <w:bCs/>
              </w:rPr>
            </w:pPr>
            <w:r w:rsidRPr="00B67725">
              <w:rPr>
                <w:b/>
                <w:bCs/>
              </w:rPr>
              <w:t>Associate</w:t>
            </w:r>
            <w:r>
              <w:rPr>
                <w:b/>
                <w:bCs/>
              </w:rPr>
              <w:t>d</w:t>
            </w:r>
            <w:r w:rsidRPr="00B67725">
              <w:rPr>
                <w:b/>
                <w:bCs/>
              </w:rPr>
              <w:t xml:space="preserve"> country/organization</w:t>
            </w:r>
          </w:p>
        </w:tc>
      </w:tr>
      <w:tr w:rsidR="00B67725" w14:paraId="32B2C6E2" w14:textId="77777777" w:rsidTr="003D54B1">
        <w:tc>
          <w:tcPr>
            <w:tcW w:w="4675" w:type="dxa"/>
            <w:vAlign w:val="bottom"/>
          </w:tcPr>
          <w:p w14:paraId="7AA934D6" w14:textId="55DFA13B" w:rsidR="00B67725" w:rsidRDefault="00B67725" w:rsidP="00B67725"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Diana Shipp</w:t>
            </w:r>
          </w:p>
        </w:tc>
        <w:tc>
          <w:tcPr>
            <w:tcW w:w="4675" w:type="dxa"/>
            <w:vAlign w:val="bottom"/>
          </w:tcPr>
          <w:p w14:paraId="3683CF0B" w14:textId="77777777" w:rsidR="00CF42E4" w:rsidRDefault="00B67725" w:rsidP="00B67725">
            <w:pPr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Australia</w:t>
            </w:r>
            <w:r w:rsidR="00CF42E4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85CFF16" w14:textId="5D4B8D97" w:rsidR="00B67725" w:rsidRDefault="00CF42E4" w:rsidP="00B67725">
            <w:r w:rsidRPr="00CF42E4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The Australian Commission on Safety and Quality in Health Care</w:t>
            </w:r>
          </w:p>
        </w:tc>
      </w:tr>
      <w:tr w:rsidR="00B67725" w14:paraId="53C5425E" w14:textId="77777777" w:rsidTr="003D54B1">
        <w:tc>
          <w:tcPr>
            <w:tcW w:w="4675" w:type="dxa"/>
            <w:vAlign w:val="bottom"/>
          </w:tcPr>
          <w:p w14:paraId="2E606A7D" w14:textId="4FF8E1DE" w:rsidR="00B67725" w:rsidRDefault="00B67725" w:rsidP="00B67725"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Ayako Fukushima</w:t>
            </w:r>
          </w:p>
        </w:tc>
        <w:tc>
          <w:tcPr>
            <w:tcW w:w="4675" w:type="dxa"/>
            <w:vAlign w:val="bottom"/>
          </w:tcPr>
          <w:p w14:paraId="43E21826" w14:textId="19F64A7E" w:rsidR="00B67725" w:rsidRDefault="00D07C2F" w:rsidP="00B67725">
            <w:r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World Health Organization (</w:t>
            </w:r>
            <w:r w:rsidR="00B67725"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WHO</w:t>
            </w:r>
            <w:r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)</w:t>
            </w:r>
          </w:p>
        </w:tc>
      </w:tr>
      <w:tr w:rsidR="00B67725" w14:paraId="59044F59" w14:textId="77777777" w:rsidTr="003D54B1">
        <w:tc>
          <w:tcPr>
            <w:tcW w:w="4675" w:type="dxa"/>
            <w:vAlign w:val="bottom"/>
          </w:tcPr>
          <w:p w14:paraId="5ACE2260" w14:textId="3C9A87E8" w:rsidR="00B67725" w:rsidRDefault="00B67725" w:rsidP="00B67725">
            <w:proofErr w:type="spellStart"/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Alem</w:t>
            </w:r>
            <w:proofErr w:type="spellEnd"/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Zekarias</w:t>
            </w:r>
            <w:proofErr w:type="spellEnd"/>
          </w:p>
        </w:tc>
        <w:tc>
          <w:tcPr>
            <w:tcW w:w="4675" w:type="dxa"/>
            <w:vAlign w:val="bottom"/>
          </w:tcPr>
          <w:p w14:paraId="31099E22" w14:textId="0FC927B9" w:rsidR="00B67725" w:rsidRDefault="0040544C" w:rsidP="00B67725">
            <w:r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Uppsala Monitor</w:t>
            </w:r>
            <w:r w:rsidR="00EB578D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ing Centr</w:t>
            </w:r>
            <w:r w:rsidR="009830AF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e</w:t>
            </w:r>
            <w:r w:rsidR="00EB578D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 (</w:t>
            </w:r>
            <w:r w:rsidR="00B67725"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UMC</w:t>
            </w:r>
            <w:r w:rsidR="00EB578D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)</w:t>
            </w:r>
          </w:p>
        </w:tc>
      </w:tr>
      <w:tr w:rsidR="00B67725" w14:paraId="7A50BF7B" w14:textId="77777777" w:rsidTr="003D54B1">
        <w:tc>
          <w:tcPr>
            <w:tcW w:w="4675" w:type="dxa"/>
            <w:vAlign w:val="bottom"/>
          </w:tcPr>
          <w:p w14:paraId="6F5F44A1" w14:textId="72240CAC" w:rsidR="00B67725" w:rsidRDefault="00B67725" w:rsidP="00B67725"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Maria Jose Otero</w:t>
            </w:r>
          </w:p>
        </w:tc>
        <w:tc>
          <w:tcPr>
            <w:tcW w:w="4675" w:type="dxa"/>
            <w:vAlign w:val="bottom"/>
          </w:tcPr>
          <w:p w14:paraId="34D8C029" w14:textId="6C07084F" w:rsidR="00B67725" w:rsidRDefault="00B67725" w:rsidP="00B67725"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ISMP Spain</w:t>
            </w:r>
          </w:p>
        </w:tc>
      </w:tr>
      <w:tr w:rsidR="00B67725" w14:paraId="19F53632" w14:textId="77777777" w:rsidTr="003D54B1">
        <w:tc>
          <w:tcPr>
            <w:tcW w:w="4675" w:type="dxa"/>
            <w:vAlign w:val="bottom"/>
          </w:tcPr>
          <w:p w14:paraId="74B2F74C" w14:textId="64D6B934" w:rsidR="00B67725" w:rsidRDefault="00B67725" w:rsidP="00B67725"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Mary Baker</w:t>
            </w:r>
          </w:p>
        </w:tc>
        <w:tc>
          <w:tcPr>
            <w:tcW w:w="4675" w:type="dxa"/>
            <w:vAlign w:val="bottom"/>
          </w:tcPr>
          <w:p w14:paraId="10C613E0" w14:textId="1C8BFF7F" w:rsidR="00B67725" w:rsidRDefault="00B67725" w:rsidP="00B67725"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Pfizer</w:t>
            </w:r>
          </w:p>
        </w:tc>
      </w:tr>
      <w:tr w:rsidR="00B67725" w14:paraId="0F1C20CF" w14:textId="77777777" w:rsidTr="003D54B1">
        <w:tc>
          <w:tcPr>
            <w:tcW w:w="4675" w:type="dxa"/>
            <w:vAlign w:val="bottom"/>
          </w:tcPr>
          <w:p w14:paraId="060AA2EB" w14:textId="41D56B6D" w:rsidR="00B67725" w:rsidRDefault="00B67725" w:rsidP="00B67725">
            <w:proofErr w:type="spellStart"/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Wessam</w:t>
            </w:r>
            <w:proofErr w:type="spellEnd"/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 Mohammed El Kassem </w:t>
            </w:r>
          </w:p>
        </w:tc>
        <w:tc>
          <w:tcPr>
            <w:tcW w:w="4675" w:type="dxa"/>
            <w:vAlign w:val="bottom"/>
          </w:tcPr>
          <w:p w14:paraId="4FAC5344" w14:textId="77777777" w:rsidR="00B67725" w:rsidRDefault="00B67725" w:rsidP="00B67725">
            <w:pPr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Qatar</w:t>
            </w:r>
          </w:p>
          <w:p w14:paraId="6118CA77" w14:textId="7C29DCD5" w:rsidR="00650F6C" w:rsidRDefault="00650F6C" w:rsidP="00B67725">
            <w:r w:rsidRPr="00650F6C">
              <w:t>Medication Safety &amp; Quality Center (MSQC)</w:t>
            </w:r>
          </w:p>
        </w:tc>
      </w:tr>
      <w:tr w:rsidR="00B67725" w14:paraId="07059CC4" w14:textId="77777777" w:rsidTr="003D54B1">
        <w:tc>
          <w:tcPr>
            <w:tcW w:w="4675" w:type="dxa"/>
            <w:vAlign w:val="bottom"/>
          </w:tcPr>
          <w:p w14:paraId="2D7F6B89" w14:textId="5E617A72" w:rsidR="00B67725" w:rsidRDefault="00B67725" w:rsidP="00B67725"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Etienne Schmitt</w:t>
            </w:r>
          </w:p>
        </w:tc>
        <w:tc>
          <w:tcPr>
            <w:tcW w:w="4675" w:type="dxa"/>
            <w:vAlign w:val="bottom"/>
          </w:tcPr>
          <w:p w14:paraId="45BADE9B" w14:textId="77777777" w:rsidR="00B67725" w:rsidRDefault="00B67725" w:rsidP="00B67725">
            <w:pPr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France </w:t>
            </w:r>
          </w:p>
          <w:p w14:paraId="0C4D2809" w14:textId="1CE057C3" w:rsidR="009904C6" w:rsidRDefault="00383B74" w:rsidP="00B67725">
            <w:proofErr w:type="spellStart"/>
            <w:r w:rsidRPr="00383B74">
              <w:t>Prescrire</w:t>
            </w:r>
            <w:proofErr w:type="spellEnd"/>
            <w:r w:rsidRPr="00383B74">
              <w:t xml:space="preserve">' Preventing the Preventable </w:t>
            </w:r>
            <w:proofErr w:type="spellStart"/>
            <w:r w:rsidRPr="00383B74">
              <w:t>Programme</w:t>
            </w:r>
            <w:proofErr w:type="spellEnd"/>
          </w:p>
        </w:tc>
      </w:tr>
      <w:tr w:rsidR="00B67725" w14:paraId="5252E4D1" w14:textId="77777777" w:rsidTr="003D54B1">
        <w:tc>
          <w:tcPr>
            <w:tcW w:w="4675" w:type="dxa"/>
            <w:vAlign w:val="bottom"/>
          </w:tcPr>
          <w:p w14:paraId="43D0E107" w14:textId="002793FA" w:rsidR="00B67725" w:rsidRDefault="00B67725" w:rsidP="00B67725"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Geraldine </w:t>
            </w:r>
            <w:proofErr w:type="spellStart"/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Creaton</w:t>
            </w:r>
            <w:proofErr w:type="spellEnd"/>
          </w:p>
        </w:tc>
        <w:tc>
          <w:tcPr>
            <w:tcW w:w="4675" w:type="dxa"/>
            <w:vAlign w:val="bottom"/>
          </w:tcPr>
          <w:p w14:paraId="497A389A" w14:textId="77777777" w:rsidR="00B67725" w:rsidRDefault="00B67725" w:rsidP="00B67725">
            <w:pPr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Ireland</w:t>
            </w:r>
          </w:p>
          <w:p w14:paraId="3F559C1D" w14:textId="57513A06" w:rsidR="00A2770B" w:rsidRDefault="0074581A" w:rsidP="00B67725">
            <w:r w:rsidRPr="0074581A">
              <w:t>Irish Medication Safety Network</w:t>
            </w:r>
          </w:p>
        </w:tc>
      </w:tr>
      <w:tr w:rsidR="00B67725" w14:paraId="47028D93" w14:textId="77777777" w:rsidTr="003D54B1">
        <w:tc>
          <w:tcPr>
            <w:tcW w:w="4675" w:type="dxa"/>
            <w:vAlign w:val="bottom"/>
          </w:tcPr>
          <w:p w14:paraId="144984EB" w14:textId="70F62FFD" w:rsidR="00B67725" w:rsidRDefault="00B67725" w:rsidP="00B67725"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Marie-Blanche </w:t>
            </w:r>
            <w:proofErr w:type="spellStart"/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Valnet</w:t>
            </w:r>
            <w:proofErr w:type="spellEnd"/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Rabier</w:t>
            </w:r>
            <w:proofErr w:type="spellEnd"/>
          </w:p>
        </w:tc>
        <w:tc>
          <w:tcPr>
            <w:tcW w:w="4675" w:type="dxa"/>
            <w:vAlign w:val="bottom"/>
          </w:tcPr>
          <w:p w14:paraId="34DA7906" w14:textId="77777777" w:rsidR="00B67725" w:rsidRDefault="00B67725" w:rsidP="00B67725">
            <w:pPr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France </w:t>
            </w:r>
          </w:p>
          <w:p w14:paraId="637CD4F4" w14:textId="0327E98B" w:rsidR="00383B74" w:rsidRDefault="00CE60F3" w:rsidP="00B67725">
            <w:r w:rsidRPr="00CE60F3">
              <w:t>French Network of Pharmacovigilance Centers</w:t>
            </w:r>
          </w:p>
        </w:tc>
      </w:tr>
      <w:tr w:rsidR="00B67725" w14:paraId="1421E6EC" w14:textId="77777777" w:rsidTr="003D54B1">
        <w:tc>
          <w:tcPr>
            <w:tcW w:w="4675" w:type="dxa"/>
            <w:vAlign w:val="bottom"/>
          </w:tcPr>
          <w:p w14:paraId="4BA08026" w14:textId="0CD9C7D4" w:rsidR="00B67725" w:rsidRDefault="00B67725" w:rsidP="00B67725"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Kristy Shortall-Cain</w:t>
            </w:r>
          </w:p>
        </w:tc>
        <w:tc>
          <w:tcPr>
            <w:tcW w:w="4675" w:type="dxa"/>
            <w:vAlign w:val="bottom"/>
          </w:tcPr>
          <w:p w14:paraId="44E2E9F9" w14:textId="65FC4B6D" w:rsidR="0074581A" w:rsidRDefault="0074581A" w:rsidP="00B67725">
            <w:pPr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Canada</w:t>
            </w:r>
          </w:p>
          <w:p w14:paraId="67612052" w14:textId="622BC9A0" w:rsidR="00B67725" w:rsidRDefault="00B67725" w:rsidP="00B67725"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Health Canada</w:t>
            </w:r>
          </w:p>
        </w:tc>
      </w:tr>
      <w:tr w:rsidR="00B67725" w14:paraId="58DB6623" w14:textId="77777777" w:rsidTr="003D54B1">
        <w:tc>
          <w:tcPr>
            <w:tcW w:w="4675" w:type="dxa"/>
            <w:vAlign w:val="bottom"/>
          </w:tcPr>
          <w:p w14:paraId="76C6653F" w14:textId="6B39335E" w:rsidR="00B67725" w:rsidRDefault="00B67725" w:rsidP="00B67725"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Mario Borges</w:t>
            </w:r>
          </w:p>
        </w:tc>
        <w:tc>
          <w:tcPr>
            <w:tcW w:w="4675" w:type="dxa"/>
            <w:vAlign w:val="bottom"/>
          </w:tcPr>
          <w:p w14:paraId="34270AF0" w14:textId="21180D1B" w:rsidR="00B67725" w:rsidRDefault="00B67725" w:rsidP="00B67725"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ISMP </w:t>
            </w:r>
            <w:proofErr w:type="spellStart"/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Bra</w:t>
            </w:r>
            <w:r w:rsidR="00AA40F1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s</w:t>
            </w:r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il</w:t>
            </w:r>
            <w:proofErr w:type="spellEnd"/>
          </w:p>
        </w:tc>
      </w:tr>
      <w:tr w:rsidR="00B67725" w14:paraId="0854EC6B" w14:textId="77777777" w:rsidTr="003D54B1">
        <w:tc>
          <w:tcPr>
            <w:tcW w:w="4675" w:type="dxa"/>
            <w:vAlign w:val="bottom"/>
          </w:tcPr>
          <w:p w14:paraId="6FD30FEF" w14:textId="6D52DF11" w:rsidR="00B67725" w:rsidRDefault="00B67725" w:rsidP="00B67725"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Sylvia Hyland</w:t>
            </w:r>
          </w:p>
        </w:tc>
        <w:tc>
          <w:tcPr>
            <w:tcW w:w="4675" w:type="dxa"/>
            <w:vAlign w:val="bottom"/>
          </w:tcPr>
          <w:p w14:paraId="0F1734E5" w14:textId="1F448E1B" w:rsidR="00B67725" w:rsidRDefault="00B67725" w:rsidP="00B67725"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ISMP Canada</w:t>
            </w:r>
          </w:p>
        </w:tc>
      </w:tr>
      <w:tr w:rsidR="00B67725" w14:paraId="220800A3" w14:textId="77777777" w:rsidTr="003D54B1">
        <w:tc>
          <w:tcPr>
            <w:tcW w:w="4675" w:type="dxa"/>
            <w:vAlign w:val="bottom"/>
          </w:tcPr>
          <w:p w14:paraId="43740914" w14:textId="240C7043" w:rsidR="00B67725" w:rsidRDefault="00B67725" w:rsidP="00B67725"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Michael Hamilton</w:t>
            </w:r>
          </w:p>
        </w:tc>
        <w:tc>
          <w:tcPr>
            <w:tcW w:w="4675" w:type="dxa"/>
            <w:vAlign w:val="bottom"/>
          </w:tcPr>
          <w:p w14:paraId="558D1FC1" w14:textId="0C3B74A3" w:rsidR="00B67725" w:rsidRDefault="00B67725" w:rsidP="00B67725"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ISMP Canada</w:t>
            </w:r>
          </w:p>
        </w:tc>
      </w:tr>
      <w:tr w:rsidR="00B67725" w14:paraId="6AE06C47" w14:textId="77777777" w:rsidTr="003D54B1">
        <w:tc>
          <w:tcPr>
            <w:tcW w:w="4675" w:type="dxa"/>
            <w:vAlign w:val="bottom"/>
          </w:tcPr>
          <w:p w14:paraId="2A5941DC" w14:textId="5FF650D4" w:rsidR="00B67725" w:rsidRDefault="00B67725" w:rsidP="00B67725">
            <w:proofErr w:type="spellStart"/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Dianah</w:t>
            </w:r>
            <w:proofErr w:type="spellEnd"/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Awaludin</w:t>
            </w:r>
            <w:proofErr w:type="spellEnd"/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4675" w:type="dxa"/>
            <w:vAlign w:val="bottom"/>
          </w:tcPr>
          <w:p w14:paraId="34DF37DF" w14:textId="77777777" w:rsidR="00B67725" w:rsidRDefault="00B67725" w:rsidP="00B67725">
            <w:pPr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Singapore</w:t>
            </w:r>
          </w:p>
          <w:p w14:paraId="3D4067F1" w14:textId="2E8308E3" w:rsidR="00206ADB" w:rsidRDefault="00EE61A4" w:rsidP="00B67725">
            <w:r w:rsidRPr="00EE61A4">
              <w:t>Singapore National Medication Safety Taskforce</w:t>
            </w:r>
          </w:p>
        </w:tc>
      </w:tr>
      <w:tr w:rsidR="00B67725" w:rsidRPr="00B90C29" w14:paraId="36A39BA4" w14:textId="77777777" w:rsidTr="003D54B1">
        <w:tc>
          <w:tcPr>
            <w:tcW w:w="4675" w:type="dxa"/>
            <w:vAlign w:val="bottom"/>
          </w:tcPr>
          <w:p w14:paraId="35386210" w14:textId="7C852B21" w:rsidR="00B67725" w:rsidRDefault="00B67725" w:rsidP="00B67725"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Pamela </w:t>
            </w:r>
            <w:proofErr w:type="spellStart"/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Bertoldo</w:t>
            </w:r>
            <w:proofErr w:type="spellEnd"/>
          </w:p>
        </w:tc>
        <w:tc>
          <w:tcPr>
            <w:tcW w:w="4675" w:type="dxa"/>
            <w:vAlign w:val="bottom"/>
          </w:tcPr>
          <w:p w14:paraId="251A07BA" w14:textId="77777777" w:rsidR="00CF42E4" w:rsidRDefault="00B67725" w:rsidP="00B67725">
            <w:pPr>
              <w:rPr>
                <w:rFonts w:ascii="Calibri" w:eastAsia="Calibri" w:hAnsi="Calibri" w:cs="Calibri"/>
                <w:color w:val="000000"/>
                <w:kern w:val="0"/>
                <w:lang w:val="pt-BR"/>
                <w14:ligatures w14:val="none"/>
              </w:rPr>
            </w:pPr>
            <w:r w:rsidRPr="00FC05B9">
              <w:rPr>
                <w:rFonts w:ascii="Calibri" w:eastAsia="Calibri" w:hAnsi="Calibri" w:cs="Calibri"/>
                <w:color w:val="000000"/>
                <w:kern w:val="0"/>
                <w:lang w:val="pt-BR"/>
                <w14:ligatures w14:val="none"/>
              </w:rPr>
              <w:t>Argentina</w:t>
            </w:r>
            <w:r w:rsidR="00FC05B9">
              <w:rPr>
                <w:rFonts w:ascii="Calibri" w:eastAsia="Calibri" w:hAnsi="Calibri" w:cs="Calibri"/>
                <w:color w:val="000000"/>
                <w:kern w:val="0"/>
                <w:lang w:val="pt-BR"/>
                <w14:ligatures w14:val="none"/>
              </w:rPr>
              <w:t xml:space="preserve"> </w:t>
            </w:r>
          </w:p>
          <w:p w14:paraId="4F16BED4" w14:textId="79AAB621" w:rsidR="00B67725" w:rsidRPr="00FC05B9" w:rsidRDefault="00FC05B9" w:rsidP="00B67725">
            <w:pPr>
              <w:rPr>
                <w:lang w:val="pt-BR"/>
              </w:rPr>
            </w:pPr>
            <w:r w:rsidRPr="00FC05B9">
              <w:rPr>
                <w:rFonts w:ascii="Calibri" w:eastAsia="Calibri" w:hAnsi="Calibri" w:cs="Calibri"/>
                <w:color w:val="000000"/>
                <w:kern w:val="0"/>
                <w:lang w:val="pt-BR"/>
                <w14:ligatures w14:val="none"/>
              </w:rPr>
              <w:t>Asociacion Argentina de Farmaceuticos de Hospital</w:t>
            </w:r>
          </w:p>
        </w:tc>
      </w:tr>
      <w:tr w:rsidR="00B67725" w:rsidRPr="00B90C29" w14:paraId="7EA44241" w14:textId="77777777" w:rsidTr="003D54B1">
        <w:tc>
          <w:tcPr>
            <w:tcW w:w="4675" w:type="dxa"/>
            <w:vAlign w:val="bottom"/>
          </w:tcPr>
          <w:p w14:paraId="4F0102F0" w14:textId="466DE421" w:rsidR="00B67725" w:rsidRDefault="00B67725" w:rsidP="00B67725"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Viviana </w:t>
            </w:r>
            <w:proofErr w:type="spellStart"/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Pazos</w:t>
            </w:r>
            <w:proofErr w:type="spellEnd"/>
          </w:p>
        </w:tc>
        <w:tc>
          <w:tcPr>
            <w:tcW w:w="4675" w:type="dxa"/>
            <w:vAlign w:val="bottom"/>
          </w:tcPr>
          <w:p w14:paraId="2D282615" w14:textId="77777777" w:rsidR="00B67725" w:rsidRPr="00A564A1" w:rsidRDefault="00B67725" w:rsidP="00B67725">
            <w:pPr>
              <w:rPr>
                <w:rFonts w:ascii="Calibri" w:eastAsia="Calibri" w:hAnsi="Calibri" w:cs="Calibri"/>
                <w:color w:val="000000"/>
                <w:kern w:val="0"/>
                <w:lang w:val="pt-BR"/>
                <w14:ligatures w14:val="none"/>
              </w:rPr>
            </w:pPr>
            <w:r w:rsidRPr="00A564A1">
              <w:rPr>
                <w:rFonts w:ascii="Calibri" w:eastAsia="Calibri" w:hAnsi="Calibri" w:cs="Calibri"/>
                <w:color w:val="000000"/>
                <w:kern w:val="0"/>
                <w:lang w:val="pt-BR"/>
                <w14:ligatures w14:val="none"/>
              </w:rPr>
              <w:t>Argentina</w:t>
            </w:r>
          </w:p>
          <w:p w14:paraId="74DA881A" w14:textId="024D2492" w:rsidR="00206ADB" w:rsidRPr="00206ADB" w:rsidRDefault="00206ADB" w:rsidP="00B67725">
            <w:pPr>
              <w:rPr>
                <w:lang w:val="pt-BR"/>
              </w:rPr>
            </w:pPr>
            <w:r w:rsidRPr="00206ADB">
              <w:rPr>
                <w:lang w:val="pt-BR"/>
              </w:rPr>
              <w:t>Asociacion Argentina de Farmaceuticos de Hospital</w:t>
            </w:r>
          </w:p>
        </w:tc>
      </w:tr>
      <w:tr w:rsidR="00B67725" w14:paraId="2CCD9785" w14:textId="77777777" w:rsidTr="003D54B1">
        <w:tc>
          <w:tcPr>
            <w:tcW w:w="4675" w:type="dxa"/>
            <w:vAlign w:val="bottom"/>
          </w:tcPr>
          <w:p w14:paraId="6CD81ADB" w14:textId="1E52FA56" w:rsidR="00B67725" w:rsidRDefault="00B67725" w:rsidP="00B67725"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Mike Cohen</w:t>
            </w:r>
          </w:p>
        </w:tc>
        <w:tc>
          <w:tcPr>
            <w:tcW w:w="4675" w:type="dxa"/>
            <w:vAlign w:val="bottom"/>
          </w:tcPr>
          <w:p w14:paraId="398B3719" w14:textId="705A7CDF" w:rsidR="00B67725" w:rsidRDefault="00B67725" w:rsidP="00B67725"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ISMP USA (CO-CHAIR)</w:t>
            </w:r>
          </w:p>
        </w:tc>
      </w:tr>
      <w:tr w:rsidR="00B67725" w14:paraId="59E3C212" w14:textId="77777777" w:rsidTr="003D54B1">
        <w:tc>
          <w:tcPr>
            <w:tcW w:w="4675" w:type="dxa"/>
            <w:vAlign w:val="bottom"/>
          </w:tcPr>
          <w:p w14:paraId="6B9488F1" w14:textId="5A75753A" w:rsidR="00B67725" w:rsidRDefault="00B67725" w:rsidP="00B67725"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Christina Michalek</w:t>
            </w:r>
          </w:p>
        </w:tc>
        <w:tc>
          <w:tcPr>
            <w:tcW w:w="4675" w:type="dxa"/>
            <w:vAlign w:val="bottom"/>
          </w:tcPr>
          <w:p w14:paraId="3C566815" w14:textId="671F1E31" w:rsidR="00B67725" w:rsidRDefault="00B67725" w:rsidP="00B67725">
            <w:r w:rsidRPr="001F623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ISMP USA (CO-CHAIR)</w:t>
            </w:r>
          </w:p>
        </w:tc>
      </w:tr>
      <w:tr w:rsidR="00B67725" w14:paraId="0A84EDD7" w14:textId="77777777" w:rsidTr="00B67725">
        <w:tc>
          <w:tcPr>
            <w:tcW w:w="4675" w:type="dxa"/>
          </w:tcPr>
          <w:p w14:paraId="25E75259" w14:textId="069A7EEA" w:rsidR="00B67725" w:rsidRDefault="00B67725" w:rsidP="00B67725">
            <w:r>
              <w:t>Brian Edwards</w:t>
            </w:r>
          </w:p>
        </w:tc>
        <w:tc>
          <w:tcPr>
            <w:tcW w:w="4675" w:type="dxa"/>
          </w:tcPr>
          <w:p w14:paraId="3C8DEA51" w14:textId="77777777" w:rsidR="0092729D" w:rsidRDefault="002410C6" w:rsidP="00B67725">
            <w:r>
              <w:t xml:space="preserve">International Society of Pharmacovigilance </w:t>
            </w:r>
          </w:p>
          <w:p w14:paraId="364EDD1A" w14:textId="4F459C67" w:rsidR="00B67725" w:rsidRDefault="00B67725" w:rsidP="00B67725">
            <w:proofErr w:type="spellStart"/>
            <w:r>
              <w:t>ISoP</w:t>
            </w:r>
            <w:proofErr w:type="spellEnd"/>
          </w:p>
        </w:tc>
      </w:tr>
      <w:tr w:rsidR="00B67725" w14:paraId="03CAFDB2" w14:textId="77777777" w:rsidTr="00B67725">
        <w:tc>
          <w:tcPr>
            <w:tcW w:w="4675" w:type="dxa"/>
          </w:tcPr>
          <w:p w14:paraId="5E434BF6" w14:textId="48EF75E4" w:rsidR="00B67725" w:rsidRDefault="00B67725" w:rsidP="00B67725">
            <w:r>
              <w:t>Angela Caro Rojas</w:t>
            </w:r>
          </w:p>
        </w:tc>
        <w:tc>
          <w:tcPr>
            <w:tcW w:w="4675" w:type="dxa"/>
          </w:tcPr>
          <w:p w14:paraId="5B36ADD5" w14:textId="124BCB0A" w:rsidR="0092729D" w:rsidRDefault="0092729D" w:rsidP="00B67725">
            <w:r>
              <w:t>International Society of Pharmacovigilance</w:t>
            </w:r>
          </w:p>
          <w:p w14:paraId="56C5F814" w14:textId="7ED562A7" w:rsidR="00B67725" w:rsidRDefault="00B67725" w:rsidP="00B67725">
            <w:proofErr w:type="spellStart"/>
            <w:r>
              <w:t>ISoP</w:t>
            </w:r>
            <w:proofErr w:type="spellEnd"/>
          </w:p>
        </w:tc>
      </w:tr>
      <w:tr w:rsidR="00B67725" w14:paraId="1CD6AB32" w14:textId="77777777" w:rsidTr="00B67725">
        <w:tc>
          <w:tcPr>
            <w:tcW w:w="4675" w:type="dxa"/>
          </w:tcPr>
          <w:p w14:paraId="1D7354C2" w14:textId="17E8DEF8" w:rsidR="00B67725" w:rsidRDefault="00B67725" w:rsidP="00B67725">
            <w:r>
              <w:t>Elizabeth Rebello</w:t>
            </w:r>
          </w:p>
        </w:tc>
        <w:tc>
          <w:tcPr>
            <w:tcW w:w="4675" w:type="dxa"/>
          </w:tcPr>
          <w:p w14:paraId="6839FF38" w14:textId="77777777" w:rsidR="00BE1189" w:rsidRDefault="00BE1189" w:rsidP="00B67725">
            <w:r>
              <w:t xml:space="preserve">US </w:t>
            </w:r>
          </w:p>
          <w:p w14:paraId="6C8747B4" w14:textId="456FAC83" w:rsidR="00B67725" w:rsidRDefault="00B67725" w:rsidP="00B67725">
            <w:r>
              <w:t>Anesthesia Patient Safety Foundation (APSF)</w:t>
            </w:r>
          </w:p>
        </w:tc>
      </w:tr>
      <w:tr w:rsidR="00B67725" w:rsidRPr="00B90C29" w14:paraId="7B2F9DFA" w14:textId="77777777" w:rsidTr="00B67725">
        <w:tc>
          <w:tcPr>
            <w:tcW w:w="4675" w:type="dxa"/>
          </w:tcPr>
          <w:p w14:paraId="727258BB" w14:textId="1882D849" w:rsidR="00B67725" w:rsidRDefault="00B67725" w:rsidP="00B67725">
            <w:r>
              <w:t>Paulo Almeida</w:t>
            </w:r>
          </w:p>
        </w:tc>
        <w:tc>
          <w:tcPr>
            <w:tcW w:w="4675" w:type="dxa"/>
          </w:tcPr>
          <w:p w14:paraId="37C0DA25" w14:textId="77777777" w:rsidR="00B67725" w:rsidRPr="00A564A1" w:rsidRDefault="00B67725" w:rsidP="00B67725">
            <w:pPr>
              <w:rPr>
                <w:lang w:val="pt-BR"/>
              </w:rPr>
            </w:pPr>
            <w:r w:rsidRPr="00A564A1">
              <w:rPr>
                <w:lang w:val="pt-BR"/>
              </w:rPr>
              <w:t>Portugal</w:t>
            </w:r>
          </w:p>
          <w:p w14:paraId="27C2E749" w14:textId="746A6205" w:rsidR="00CC5B25" w:rsidRPr="00CC5B25" w:rsidRDefault="00CC5B25" w:rsidP="00B67725">
            <w:pPr>
              <w:rPr>
                <w:lang w:val="pt-BR"/>
              </w:rPr>
            </w:pPr>
            <w:r w:rsidRPr="00CC5B25">
              <w:rPr>
                <w:lang w:val="pt-BR"/>
              </w:rPr>
              <w:t>Associação Portuguesa de Farmacêuticos Hospitalares (APFH)</w:t>
            </w:r>
          </w:p>
        </w:tc>
      </w:tr>
      <w:tr w:rsidR="00B67725" w:rsidRPr="00B90C29" w14:paraId="49A3A6F3" w14:textId="77777777" w:rsidTr="00B67725">
        <w:tc>
          <w:tcPr>
            <w:tcW w:w="4675" w:type="dxa"/>
          </w:tcPr>
          <w:p w14:paraId="6CCC8471" w14:textId="1297DF14" w:rsidR="00B67725" w:rsidRDefault="00B67725" w:rsidP="00B67725">
            <w:r>
              <w:t xml:space="preserve">Renata Barbosa </w:t>
            </w:r>
          </w:p>
        </w:tc>
        <w:tc>
          <w:tcPr>
            <w:tcW w:w="4675" w:type="dxa"/>
          </w:tcPr>
          <w:p w14:paraId="0822B25D" w14:textId="77777777" w:rsidR="00B67725" w:rsidRPr="00A564A1" w:rsidRDefault="00B67725" w:rsidP="00B67725">
            <w:pPr>
              <w:rPr>
                <w:lang w:val="pt-BR"/>
              </w:rPr>
            </w:pPr>
            <w:r w:rsidRPr="00A564A1">
              <w:rPr>
                <w:lang w:val="pt-BR"/>
              </w:rPr>
              <w:t>Portugal</w:t>
            </w:r>
          </w:p>
          <w:p w14:paraId="7D01D05E" w14:textId="1A473A61" w:rsidR="00CC5B25" w:rsidRPr="00CC5B25" w:rsidRDefault="00CC5B25" w:rsidP="00B67725">
            <w:pPr>
              <w:rPr>
                <w:lang w:val="pt-BR"/>
              </w:rPr>
            </w:pPr>
            <w:r w:rsidRPr="00CC5B25">
              <w:rPr>
                <w:lang w:val="pt-BR"/>
              </w:rPr>
              <w:t>Associação Portuguesa de Farmacêuticos Hospitalares (APFH)</w:t>
            </w:r>
          </w:p>
        </w:tc>
      </w:tr>
      <w:tr w:rsidR="00B67725" w14:paraId="7D2CB6DE" w14:textId="77777777" w:rsidTr="00B67725">
        <w:tc>
          <w:tcPr>
            <w:tcW w:w="4675" w:type="dxa"/>
          </w:tcPr>
          <w:p w14:paraId="26489B69" w14:textId="45768904" w:rsidR="00B67725" w:rsidRDefault="00B67725" w:rsidP="00B67725">
            <w:r>
              <w:t xml:space="preserve">Lateef Jamal Al </w:t>
            </w:r>
            <w:proofErr w:type="spellStart"/>
            <w:r>
              <w:t>Marzooqi</w:t>
            </w:r>
            <w:proofErr w:type="spellEnd"/>
          </w:p>
        </w:tc>
        <w:tc>
          <w:tcPr>
            <w:tcW w:w="4675" w:type="dxa"/>
          </w:tcPr>
          <w:p w14:paraId="62D9036E" w14:textId="77777777" w:rsidR="00B67725" w:rsidRDefault="00B67725" w:rsidP="00B67725">
            <w:r>
              <w:t xml:space="preserve">United Arab Emirates </w:t>
            </w:r>
          </w:p>
          <w:p w14:paraId="4A7ECA89" w14:textId="1BFAC2AF" w:rsidR="00DD10D1" w:rsidRDefault="00DD10D1" w:rsidP="00B67725">
            <w:r w:rsidRPr="00DD10D1">
              <w:t>Department of Health Abu Dhabi</w:t>
            </w:r>
          </w:p>
        </w:tc>
      </w:tr>
      <w:tr w:rsidR="00B67725" w14:paraId="19C5AB2E" w14:textId="77777777" w:rsidTr="00B67725">
        <w:tc>
          <w:tcPr>
            <w:tcW w:w="4675" w:type="dxa"/>
          </w:tcPr>
          <w:p w14:paraId="37705F54" w14:textId="21317BC1" w:rsidR="00B67725" w:rsidRDefault="00B67725" w:rsidP="00B67725">
            <w:r>
              <w:t>Ghadeer Banas</w:t>
            </w:r>
            <w:r w:rsidR="00B90C29">
              <w:t>s</w:t>
            </w:r>
            <w:r>
              <w:t>er</w:t>
            </w:r>
          </w:p>
        </w:tc>
        <w:tc>
          <w:tcPr>
            <w:tcW w:w="4675" w:type="dxa"/>
          </w:tcPr>
          <w:p w14:paraId="4BB3E689" w14:textId="1DA2028F" w:rsidR="00974788" w:rsidRDefault="00974788" w:rsidP="00B67725">
            <w:r>
              <w:t>Saudi Ar</w:t>
            </w:r>
            <w:r w:rsidR="00BE1189">
              <w:t xml:space="preserve">abia </w:t>
            </w:r>
          </w:p>
          <w:p w14:paraId="6D05FCF1" w14:textId="445D55DD" w:rsidR="00B67725" w:rsidRDefault="006B68A4" w:rsidP="00B67725">
            <w:r w:rsidRPr="006B68A4">
              <w:t>Saudi Food and Drug Authority (SFDA)</w:t>
            </w:r>
          </w:p>
        </w:tc>
      </w:tr>
      <w:tr w:rsidR="001C11E3" w14:paraId="17FE877B" w14:textId="77777777" w:rsidTr="00B67725">
        <w:tc>
          <w:tcPr>
            <w:tcW w:w="4675" w:type="dxa"/>
          </w:tcPr>
          <w:p w14:paraId="293A1247" w14:textId="279AB954" w:rsidR="001C11E3" w:rsidRDefault="001C11E3" w:rsidP="00B67725">
            <w:r>
              <w:lastRenderedPageBreak/>
              <w:t xml:space="preserve">Hani </w:t>
            </w:r>
            <w:proofErr w:type="spellStart"/>
            <w:r w:rsidR="008C029A">
              <w:t>A</w:t>
            </w:r>
            <w:r w:rsidR="004B7BFA">
              <w:t>l</w:t>
            </w:r>
            <w:r w:rsidR="008C029A">
              <w:t>h</w:t>
            </w:r>
            <w:r>
              <w:t>am</w:t>
            </w:r>
            <w:r w:rsidR="00564AC6">
              <w:t>dan</w:t>
            </w:r>
            <w:proofErr w:type="spellEnd"/>
          </w:p>
        </w:tc>
        <w:tc>
          <w:tcPr>
            <w:tcW w:w="4675" w:type="dxa"/>
          </w:tcPr>
          <w:p w14:paraId="68978DEB" w14:textId="3CEDA27B" w:rsidR="00BE1189" w:rsidRDefault="00BE1189" w:rsidP="00B67725">
            <w:r>
              <w:t>Saudi Arabia</w:t>
            </w:r>
          </w:p>
          <w:p w14:paraId="33DBF2CE" w14:textId="6B48F2CD" w:rsidR="001C11E3" w:rsidRPr="006B68A4" w:rsidRDefault="00564AC6" w:rsidP="00B67725">
            <w:r>
              <w:t xml:space="preserve">Saudi Medication Safety Center </w:t>
            </w:r>
          </w:p>
        </w:tc>
      </w:tr>
      <w:tr w:rsidR="00B67725" w14:paraId="54F21C01" w14:textId="77777777" w:rsidTr="00B67725">
        <w:tc>
          <w:tcPr>
            <w:tcW w:w="4675" w:type="dxa"/>
          </w:tcPr>
          <w:p w14:paraId="4F44C07A" w14:textId="756C56F2" w:rsidR="00B67725" w:rsidRDefault="00B67725" w:rsidP="00B67725">
            <w:r>
              <w:t>Ismael Basto Benitez</w:t>
            </w:r>
          </w:p>
        </w:tc>
        <w:tc>
          <w:tcPr>
            <w:tcW w:w="4675" w:type="dxa"/>
          </w:tcPr>
          <w:p w14:paraId="54044DD7" w14:textId="77777777" w:rsidR="00BB3460" w:rsidRDefault="00B67725" w:rsidP="00B67725">
            <w:r>
              <w:t>Colombia</w:t>
            </w:r>
            <w:r w:rsidR="006F6B02">
              <w:t xml:space="preserve"> </w:t>
            </w:r>
          </w:p>
          <w:p w14:paraId="1B98EE13" w14:textId="4391A91A" w:rsidR="00B67725" w:rsidRDefault="006F6B02" w:rsidP="00B67725">
            <w:r>
              <w:t>AC</w:t>
            </w:r>
            <w:r w:rsidR="00B5768F">
              <w:t>QFH Colombian Society of Hospital Pharmacists</w:t>
            </w:r>
          </w:p>
        </w:tc>
      </w:tr>
      <w:tr w:rsidR="00F5574C" w14:paraId="47F978EC" w14:textId="77777777" w:rsidTr="00B67725">
        <w:tc>
          <w:tcPr>
            <w:tcW w:w="4675" w:type="dxa"/>
          </w:tcPr>
          <w:p w14:paraId="7880B137" w14:textId="59E777CE" w:rsidR="00F5574C" w:rsidRDefault="0041123C" w:rsidP="00B67725">
            <w:r>
              <w:t>Claudia L. Pulido</w:t>
            </w:r>
          </w:p>
        </w:tc>
        <w:tc>
          <w:tcPr>
            <w:tcW w:w="4675" w:type="dxa"/>
          </w:tcPr>
          <w:p w14:paraId="7C1B8CE7" w14:textId="45738DA4" w:rsidR="00F5574C" w:rsidRDefault="0041123C" w:rsidP="00B67725">
            <w:r>
              <w:t xml:space="preserve">Colombia </w:t>
            </w:r>
          </w:p>
        </w:tc>
      </w:tr>
      <w:tr w:rsidR="00B67725" w14:paraId="7EBECC6D" w14:textId="77777777" w:rsidTr="00B67725">
        <w:tc>
          <w:tcPr>
            <w:tcW w:w="4675" w:type="dxa"/>
          </w:tcPr>
          <w:p w14:paraId="7C91012E" w14:textId="7160E75B" w:rsidR="00B67725" w:rsidRDefault="00B67725" w:rsidP="00B67725">
            <w:r>
              <w:t>Michael Tatley</w:t>
            </w:r>
          </w:p>
        </w:tc>
        <w:tc>
          <w:tcPr>
            <w:tcW w:w="4675" w:type="dxa"/>
          </w:tcPr>
          <w:p w14:paraId="3AC0149E" w14:textId="77777777" w:rsidR="00B67725" w:rsidRDefault="00B67725" w:rsidP="00B67725">
            <w:r>
              <w:t>New Zealand</w:t>
            </w:r>
          </w:p>
          <w:p w14:paraId="61E73A92" w14:textId="12AB44ED" w:rsidR="006B68A4" w:rsidRDefault="006B68A4" w:rsidP="00B67725">
            <w:r w:rsidRPr="006B68A4">
              <w:t xml:space="preserve">New Zealand National Medication Safety </w:t>
            </w:r>
            <w:proofErr w:type="spellStart"/>
            <w:r w:rsidRPr="006B68A4">
              <w:t>Programme</w:t>
            </w:r>
            <w:proofErr w:type="spellEnd"/>
          </w:p>
        </w:tc>
      </w:tr>
      <w:tr w:rsidR="00B67725" w14:paraId="7043B5C1" w14:textId="77777777" w:rsidTr="00B67725">
        <w:tc>
          <w:tcPr>
            <w:tcW w:w="4675" w:type="dxa"/>
          </w:tcPr>
          <w:p w14:paraId="35A022DB" w14:textId="3BC64900" w:rsidR="00B67725" w:rsidRDefault="00B67725" w:rsidP="00B67725">
            <w:r>
              <w:t xml:space="preserve">Jo Wyeth </w:t>
            </w:r>
          </w:p>
        </w:tc>
        <w:tc>
          <w:tcPr>
            <w:tcW w:w="4675" w:type="dxa"/>
          </w:tcPr>
          <w:p w14:paraId="5B65ED0B" w14:textId="04493FE2" w:rsidR="00B67725" w:rsidRDefault="00B67725" w:rsidP="00B67725">
            <w:r>
              <w:t xml:space="preserve">US </w:t>
            </w:r>
            <w:r w:rsidR="006B68A4">
              <w:t xml:space="preserve">Food and Drug Administration </w:t>
            </w:r>
          </w:p>
        </w:tc>
      </w:tr>
      <w:tr w:rsidR="00B67725" w14:paraId="4018E6E6" w14:textId="77777777" w:rsidTr="00B67725">
        <w:tc>
          <w:tcPr>
            <w:tcW w:w="4675" w:type="dxa"/>
          </w:tcPr>
          <w:p w14:paraId="5059561F" w14:textId="1E727F6E" w:rsidR="00B67725" w:rsidRDefault="00B67725" w:rsidP="00B67725">
            <w:r>
              <w:t>Keith Wieland</w:t>
            </w:r>
          </w:p>
        </w:tc>
        <w:tc>
          <w:tcPr>
            <w:tcW w:w="4675" w:type="dxa"/>
          </w:tcPr>
          <w:p w14:paraId="0E49CBB7" w14:textId="522EB2AD" w:rsidR="00B67725" w:rsidRDefault="00B67725" w:rsidP="00B67725">
            <w:r>
              <w:t>US Volunteer</w:t>
            </w:r>
          </w:p>
        </w:tc>
      </w:tr>
      <w:tr w:rsidR="00B67725" w14:paraId="58ED944A" w14:textId="77777777" w:rsidTr="00B67725">
        <w:tc>
          <w:tcPr>
            <w:tcW w:w="4675" w:type="dxa"/>
          </w:tcPr>
          <w:p w14:paraId="25A69550" w14:textId="3E857E24" w:rsidR="00B67725" w:rsidRDefault="00B67725" w:rsidP="00B67725">
            <w:r>
              <w:t>David U</w:t>
            </w:r>
          </w:p>
        </w:tc>
        <w:tc>
          <w:tcPr>
            <w:tcW w:w="4675" w:type="dxa"/>
          </w:tcPr>
          <w:p w14:paraId="3B10B1FB" w14:textId="77777777" w:rsidR="00B67725" w:rsidRDefault="00B67725" w:rsidP="00B67725">
            <w:r>
              <w:t>Canada</w:t>
            </w:r>
          </w:p>
          <w:p w14:paraId="02BAF249" w14:textId="06B6362B" w:rsidR="00815B6E" w:rsidRDefault="00815B6E" w:rsidP="00B67725">
            <w:r>
              <w:t xml:space="preserve">IMSN General Secretary </w:t>
            </w:r>
          </w:p>
        </w:tc>
      </w:tr>
    </w:tbl>
    <w:p w14:paraId="0050136D" w14:textId="77777777" w:rsidR="00B67725" w:rsidRDefault="00B67725"/>
    <w:p w14:paraId="0CEC8E65" w14:textId="7253E43C" w:rsidR="00A564A1" w:rsidRDefault="00A564A1"/>
    <w:sectPr w:rsidR="00A564A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8EFE3" w14:textId="77777777" w:rsidR="00EB589C" w:rsidRDefault="00EB589C" w:rsidP="00B67725">
      <w:pPr>
        <w:spacing w:after="0" w:line="240" w:lineRule="auto"/>
      </w:pPr>
      <w:r>
        <w:separator/>
      </w:r>
    </w:p>
  </w:endnote>
  <w:endnote w:type="continuationSeparator" w:id="0">
    <w:p w14:paraId="633A6031" w14:textId="77777777" w:rsidR="00EB589C" w:rsidRDefault="00EB589C" w:rsidP="00B67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5578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B2A28C" w14:textId="0B2F616D" w:rsidR="00B17E04" w:rsidRDefault="00B17E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58F0D1" w14:textId="77777777" w:rsidR="00CC682B" w:rsidRDefault="00CC6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87F8" w14:textId="77777777" w:rsidR="00EB589C" w:rsidRDefault="00EB589C" w:rsidP="00B67725">
      <w:pPr>
        <w:spacing w:after="0" w:line="240" w:lineRule="auto"/>
      </w:pPr>
      <w:r>
        <w:separator/>
      </w:r>
    </w:p>
  </w:footnote>
  <w:footnote w:type="continuationSeparator" w:id="0">
    <w:p w14:paraId="3F044033" w14:textId="77777777" w:rsidR="00EB589C" w:rsidRDefault="00EB589C" w:rsidP="00B67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4913" w14:textId="38FF0B9F" w:rsidR="00B67725" w:rsidRDefault="00BB59C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B6D9C91" wp14:editId="271C3D4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A577A63" w14:textId="3142F1B2" w:rsidR="00BB59CD" w:rsidRPr="00BB59CD" w:rsidRDefault="00BB59C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B59CD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IMSN NMB SIG MEmbers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B6D9C91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A577A63" w14:textId="3142F1B2" w:rsidR="00BB59CD" w:rsidRPr="00BB59CD" w:rsidRDefault="00BB59C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B59CD"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IMSN NMB SIG MEmbers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25"/>
    <w:rsid w:val="00045A78"/>
    <w:rsid w:val="00074E3F"/>
    <w:rsid w:val="001C11E3"/>
    <w:rsid w:val="00206ADB"/>
    <w:rsid w:val="002410C6"/>
    <w:rsid w:val="003764A7"/>
    <w:rsid w:val="00383B74"/>
    <w:rsid w:val="00390FA0"/>
    <w:rsid w:val="003C0B63"/>
    <w:rsid w:val="0040544C"/>
    <w:rsid w:val="0041123C"/>
    <w:rsid w:val="004B7BFA"/>
    <w:rsid w:val="005473DF"/>
    <w:rsid w:val="00564AC6"/>
    <w:rsid w:val="00650F6C"/>
    <w:rsid w:val="006B68A4"/>
    <w:rsid w:val="006F6B02"/>
    <w:rsid w:val="0074581A"/>
    <w:rsid w:val="00815B6E"/>
    <w:rsid w:val="008B5213"/>
    <w:rsid w:val="008C029A"/>
    <w:rsid w:val="0092729D"/>
    <w:rsid w:val="00974788"/>
    <w:rsid w:val="009830AF"/>
    <w:rsid w:val="009904C6"/>
    <w:rsid w:val="00A2770B"/>
    <w:rsid w:val="00A564A1"/>
    <w:rsid w:val="00AA40F1"/>
    <w:rsid w:val="00B17E04"/>
    <w:rsid w:val="00B5768F"/>
    <w:rsid w:val="00B67725"/>
    <w:rsid w:val="00B721AC"/>
    <w:rsid w:val="00B90C29"/>
    <w:rsid w:val="00BB3460"/>
    <w:rsid w:val="00BB59CD"/>
    <w:rsid w:val="00BE1189"/>
    <w:rsid w:val="00C63562"/>
    <w:rsid w:val="00C81A8E"/>
    <w:rsid w:val="00CC5B25"/>
    <w:rsid w:val="00CC682B"/>
    <w:rsid w:val="00CE60F3"/>
    <w:rsid w:val="00CF42E4"/>
    <w:rsid w:val="00D07C2F"/>
    <w:rsid w:val="00DD10D1"/>
    <w:rsid w:val="00EB578D"/>
    <w:rsid w:val="00EB589C"/>
    <w:rsid w:val="00EE61A4"/>
    <w:rsid w:val="00F5574C"/>
    <w:rsid w:val="00FC05B9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3D670"/>
  <w15:chartTrackingRefBased/>
  <w15:docId w15:val="{7728A859-EDC2-455C-A029-4D217977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7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725"/>
  </w:style>
  <w:style w:type="paragraph" w:styleId="Footer">
    <w:name w:val="footer"/>
    <w:basedOn w:val="Normal"/>
    <w:link w:val="FooterChar"/>
    <w:uiPriority w:val="99"/>
    <w:unhideWhenUsed/>
    <w:rsid w:val="00B67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IMSN NMB SIG MEmbers</dc:title>
  <dc:subject/>
  <dc:creator>Michalek, Christina</dc:creator>
  <cp:keywords/>
  <dc:description/>
  <cp:lastModifiedBy>Michalek, Christina</cp:lastModifiedBy>
  <cp:revision>14</cp:revision>
  <dcterms:created xsi:type="dcterms:W3CDTF">2023-04-17T22:58:00Z</dcterms:created>
  <dcterms:modified xsi:type="dcterms:W3CDTF">2023-04-24T19:55:00Z</dcterms:modified>
</cp:coreProperties>
</file>